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3BEB6" w14:textId="090A82D1" w:rsidR="00A859A7" w:rsidRPr="00A859A7" w:rsidRDefault="00A859A7" w:rsidP="00A859A7">
      <w:pPr>
        <w:tabs>
          <w:tab w:val="left" w:pos="426"/>
        </w:tabs>
        <w:spacing w:after="0" w:line="240" w:lineRule="auto"/>
        <w:jc w:val="center"/>
        <w:rPr>
          <w:rFonts w:ascii="Times New Roman" w:hAnsi="Times New Roman" w:cs="Times New Roman"/>
          <w:sz w:val="32"/>
          <w:szCs w:val="32"/>
          <w:lang w:val="kk-KZ"/>
        </w:rPr>
      </w:pPr>
      <w:r w:rsidRPr="00A859A7">
        <w:rPr>
          <w:rFonts w:ascii="Times New Roman" w:eastAsia="Times New Roman" w:hAnsi="Times New Roman" w:cs="Times New Roman"/>
          <w:b/>
          <w:bCs/>
          <w:spacing w:val="-1"/>
          <w:sz w:val="32"/>
          <w:szCs w:val="32"/>
          <w:lang w:val="kk-KZ"/>
        </w:rPr>
        <w:t>«Мост-Ломбард» мемлекеттік емес ломбард ЖШС</w:t>
      </w:r>
    </w:p>
    <w:p w14:paraId="59BE531F" w14:textId="77777777" w:rsidR="00A859A7" w:rsidRDefault="00A859A7" w:rsidP="001D4984">
      <w:pPr>
        <w:tabs>
          <w:tab w:val="left" w:pos="426"/>
        </w:tabs>
        <w:spacing w:after="0" w:line="240" w:lineRule="auto"/>
        <w:jc w:val="right"/>
        <w:rPr>
          <w:rFonts w:ascii="Times New Roman" w:hAnsi="Times New Roman" w:cs="Times New Roman"/>
          <w:sz w:val="26"/>
          <w:szCs w:val="26"/>
          <w:lang w:val="kk-KZ"/>
        </w:rPr>
      </w:pPr>
    </w:p>
    <w:p w14:paraId="029C6D21" w14:textId="615A215A" w:rsidR="0091375A" w:rsidRPr="00916908" w:rsidRDefault="0091375A" w:rsidP="001D4984">
      <w:pPr>
        <w:tabs>
          <w:tab w:val="left" w:pos="426"/>
        </w:tabs>
        <w:spacing w:after="0" w:line="240" w:lineRule="auto"/>
        <w:jc w:val="right"/>
        <w:rPr>
          <w:rFonts w:ascii="Times New Roman" w:hAnsi="Times New Roman" w:cs="Times New Roman"/>
          <w:sz w:val="26"/>
          <w:szCs w:val="26"/>
          <w:lang w:val="kk-KZ"/>
        </w:rPr>
      </w:pPr>
      <w:r>
        <w:rPr>
          <w:rFonts w:ascii="Times New Roman" w:hAnsi="Times New Roman" w:cs="Times New Roman"/>
          <w:sz w:val="26"/>
          <w:szCs w:val="26"/>
          <w:lang w:val="kk-KZ"/>
        </w:rPr>
        <w:t>Бекітілді</w:t>
      </w:r>
    </w:p>
    <w:p w14:paraId="6630C833" w14:textId="77777777" w:rsidR="00164426" w:rsidRPr="00916908" w:rsidRDefault="00164426" w:rsidP="001D4984">
      <w:pPr>
        <w:tabs>
          <w:tab w:val="left" w:pos="426"/>
        </w:tabs>
        <w:spacing w:after="0" w:line="240" w:lineRule="auto"/>
        <w:jc w:val="right"/>
        <w:rPr>
          <w:rFonts w:ascii="Times New Roman" w:hAnsi="Times New Roman" w:cs="Times New Roman"/>
          <w:sz w:val="26"/>
          <w:szCs w:val="26"/>
          <w:lang w:val="kk-KZ"/>
        </w:rPr>
      </w:pPr>
      <w:r w:rsidRPr="00916908">
        <w:rPr>
          <w:rFonts w:ascii="Times New Roman" w:hAnsi="Times New Roman" w:cs="Times New Roman"/>
          <w:sz w:val="26"/>
          <w:szCs w:val="26"/>
          <w:lang w:val="kk-KZ"/>
        </w:rPr>
        <w:t xml:space="preserve">                                  Қатысушылардың 02.12.2020 жылғы </w:t>
      </w:r>
    </w:p>
    <w:p w14:paraId="514774A6" w14:textId="787D3ECB" w:rsidR="00164426" w:rsidRPr="00916908" w:rsidRDefault="00164426" w:rsidP="001D4984">
      <w:pPr>
        <w:tabs>
          <w:tab w:val="left" w:pos="426"/>
        </w:tabs>
        <w:spacing w:after="0" w:line="240" w:lineRule="auto"/>
        <w:jc w:val="right"/>
        <w:rPr>
          <w:rFonts w:ascii="Times New Roman" w:hAnsi="Times New Roman" w:cs="Times New Roman"/>
          <w:sz w:val="26"/>
          <w:szCs w:val="26"/>
          <w:lang w:val="kk-KZ"/>
        </w:rPr>
      </w:pPr>
      <w:r w:rsidRPr="00916908">
        <w:rPr>
          <w:rFonts w:ascii="Times New Roman" w:hAnsi="Times New Roman" w:cs="Times New Roman"/>
          <w:sz w:val="26"/>
          <w:szCs w:val="26"/>
          <w:lang w:val="kk-KZ"/>
        </w:rPr>
        <w:t>жалпы жиналысының № 8  хаттамасымен</w:t>
      </w:r>
    </w:p>
    <w:p w14:paraId="3D52E616" w14:textId="7384C728" w:rsidR="00164426" w:rsidRPr="00916908" w:rsidRDefault="00164426" w:rsidP="001D4984">
      <w:pPr>
        <w:tabs>
          <w:tab w:val="left" w:pos="426"/>
        </w:tabs>
        <w:spacing w:after="0" w:line="240" w:lineRule="auto"/>
        <w:jc w:val="right"/>
        <w:rPr>
          <w:rFonts w:ascii="Times New Roman" w:hAnsi="Times New Roman" w:cs="Times New Roman"/>
          <w:sz w:val="26"/>
          <w:szCs w:val="26"/>
          <w:lang w:val="kk-KZ"/>
        </w:rPr>
      </w:pPr>
      <w:r w:rsidRPr="00916908">
        <w:rPr>
          <w:rFonts w:ascii="Times New Roman" w:hAnsi="Times New Roman" w:cs="Times New Roman"/>
          <w:sz w:val="26"/>
          <w:szCs w:val="26"/>
          <w:lang w:val="kk-KZ"/>
        </w:rPr>
        <w:t>Ереже</w:t>
      </w:r>
      <w:r w:rsidR="00916908" w:rsidRPr="00916908">
        <w:rPr>
          <w:rFonts w:ascii="Times New Roman" w:hAnsi="Times New Roman" w:cs="Times New Roman"/>
          <w:sz w:val="26"/>
          <w:szCs w:val="26"/>
          <w:lang w:val="kk-KZ"/>
        </w:rPr>
        <w:t>лер</w:t>
      </w:r>
      <w:r w:rsidRPr="00916908">
        <w:rPr>
          <w:rFonts w:ascii="Times New Roman" w:hAnsi="Times New Roman" w:cs="Times New Roman"/>
          <w:sz w:val="26"/>
          <w:szCs w:val="26"/>
          <w:lang w:val="kk-KZ"/>
        </w:rPr>
        <w:t xml:space="preserve"> 26.06.2021 жылға қайта қаралды</w:t>
      </w:r>
    </w:p>
    <w:p w14:paraId="3051B568" w14:textId="2E9AD5F3" w:rsidR="00164426" w:rsidRPr="00916908" w:rsidRDefault="00164426" w:rsidP="001D4984">
      <w:pPr>
        <w:tabs>
          <w:tab w:val="left" w:pos="426"/>
        </w:tabs>
        <w:spacing w:after="0" w:line="240" w:lineRule="auto"/>
        <w:jc w:val="right"/>
        <w:rPr>
          <w:rFonts w:ascii="Times New Roman" w:hAnsi="Times New Roman" w:cs="Times New Roman"/>
          <w:sz w:val="26"/>
          <w:szCs w:val="26"/>
          <w:lang w:val="kk-KZ"/>
        </w:rPr>
      </w:pPr>
      <w:r w:rsidRPr="00916908">
        <w:rPr>
          <w:rFonts w:ascii="Times New Roman" w:hAnsi="Times New Roman" w:cs="Times New Roman"/>
          <w:sz w:val="26"/>
          <w:szCs w:val="26"/>
          <w:lang w:val="kk-KZ"/>
        </w:rPr>
        <w:t xml:space="preserve">            (Қатысушылардың жалпы</w:t>
      </w:r>
      <w:r w:rsidR="0075714C" w:rsidRPr="00916908">
        <w:rPr>
          <w:rFonts w:ascii="Times New Roman" w:hAnsi="Times New Roman" w:cs="Times New Roman"/>
          <w:sz w:val="26"/>
          <w:szCs w:val="26"/>
          <w:lang w:val="kk-KZ"/>
        </w:rPr>
        <w:t xml:space="preserve"> жиналысының 17.06.2021 жылғы № </w:t>
      </w:r>
      <w:r w:rsidRPr="00916908">
        <w:rPr>
          <w:rFonts w:ascii="Times New Roman" w:hAnsi="Times New Roman" w:cs="Times New Roman"/>
          <w:sz w:val="26"/>
          <w:szCs w:val="26"/>
          <w:lang w:val="kk-KZ"/>
        </w:rPr>
        <w:t>4 хаттамасы)</w:t>
      </w:r>
    </w:p>
    <w:p w14:paraId="49A92156" w14:textId="1731A553" w:rsidR="00164426" w:rsidRPr="00916908" w:rsidRDefault="00916908" w:rsidP="001D4984">
      <w:pPr>
        <w:tabs>
          <w:tab w:val="left" w:pos="426"/>
        </w:tabs>
        <w:spacing w:after="0" w:line="240" w:lineRule="auto"/>
        <w:jc w:val="right"/>
        <w:rPr>
          <w:rFonts w:ascii="Times New Roman" w:hAnsi="Times New Roman" w:cs="Times New Roman"/>
          <w:sz w:val="26"/>
          <w:szCs w:val="26"/>
          <w:lang w:val="kk-KZ"/>
        </w:rPr>
      </w:pPr>
      <w:r w:rsidRPr="00916908">
        <w:rPr>
          <w:rFonts w:ascii="Times New Roman" w:hAnsi="Times New Roman" w:cs="Times New Roman"/>
          <w:sz w:val="26"/>
          <w:szCs w:val="26"/>
          <w:lang w:val="kk-KZ"/>
        </w:rPr>
        <w:t xml:space="preserve">Ережелер </w:t>
      </w:r>
      <w:r w:rsidR="00164426" w:rsidRPr="00916908">
        <w:rPr>
          <w:rFonts w:ascii="Times New Roman" w:hAnsi="Times New Roman" w:cs="Times New Roman"/>
          <w:sz w:val="26"/>
          <w:szCs w:val="26"/>
          <w:lang w:val="kk-KZ"/>
        </w:rPr>
        <w:t>29.07.2022 жылға қайта қаралды</w:t>
      </w:r>
    </w:p>
    <w:p w14:paraId="7870AFD0" w14:textId="050E941D" w:rsidR="00164426" w:rsidRPr="00916908" w:rsidRDefault="00164426" w:rsidP="001D4984">
      <w:pPr>
        <w:tabs>
          <w:tab w:val="left" w:pos="426"/>
        </w:tabs>
        <w:spacing w:after="0" w:line="240" w:lineRule="auto"/>
        <w:jc w:val="right"/>
        <w:rPr>
          <w:rFonts w:ascii="Times New Roman" w:hAnsi="Times New Roman" w:cs="Times New Roman"/>
          <w:sz w:val="26"/>
          <w:szCs w:val="26"/>
          <w:lang w:val="kk-KZ"/>
        </w:rPr>
      </w:pPr>
      <w:r w:rsidRPr="00916908">
        <w:rPr>
          <w:rFonts w:ascii="Times New Roman" w:hAnsi="Times New Roman" w:cs="Times New Roman"/>
          <w:sz w:val="26"/>
          <w:szCs w:val="26"/>
          <w:lang w:val="kk-KZ"/>
        </w:rPr>
        <w:t xml:space="preserve">                      (Қатысушылардың жалпы жиналысының 28.07.2022 жылғы № 5 хаттамасы)</w:t>
      </w:r>
    </w:p>
    <w:p w14:paraId="1615BB05" w14:textId="77777777" w:rsidR="00164426" w:rsidRPr="00916908" w:rsidRDefault="00164426" w:rsidP="001D4984">
      <w:pPr>
        <w:tabs>
          <w:tab w:val="left" w:pos="426"/>
        </w:tabs>
        <w:spacing w:after="0" w:line="240" w:lineRule="auto"/>
        <w:jc w:val="right"/>
        <w:rPr>
          <w:rFonts w:ascii="Times New Roman" w:hAnsi="Times New Roman" w:cs="Times New Roman"/>
          <w:sz w:val="26"/>
          <w:szCs w:val="26"/>
          <w:lang w:val="kk-KZ"/>
        </w:rPr>
      </w:pPr>
      <w:r w:rsidRPr="00916908">
        <w:rPr>
          <w:rFonts w:ascii="Times New Roman" w:hAnsi="Times New Roman" w:cs="Times New Roman"/>
          <w:sz w:val="26"/>
          <w:szCs w:val="26"/>
          <w:lang w:val="kk-KZ"/>
        </w:rPr>
        <w:t>Ережелер 12.09.2022 жылға қайта қаралды</w:t>
      </w:r>
    </w:p>
    <w:p w14:paraId="5AB47D6A" w14:textId="1D2D7240" w:rsidR="00164426" w:rsidRPr="00916908" w:rsidRDefault="00164426" w:rsidP="001D4984">
      <w:pPr>
        <w:tabs>
          <w:tab w:val="left" w:pos="426"/>
        </w:tabs>
        <w:spacing w:after="0" w:line="240" w:lineRule="auto"/>
        <w:jc w:val="right"/>
        <w:rPr>
          <w:rFonts w:ascii="Times New Roman" w:hAnsi="Times New Roman" w:cs="Times New Roman"/>
          <w:sz w:val="26"/>
          <w:szCs w:val="26"/>
          <w:lang w:val="kk-KZ"/>
        </w:rPr>
      </w:pPr>
      <w:r w:rsidRPr="00916908">
        <w:rPr>
          <w:rFonts w:ascii="Times New Roman" w:hAnsi="Times New Roman" w:cs="Times New Roman"/>
          <w:sz w:val="26"/>
          <w:szCs w:val="26"/>
          <w:lang w:val="kk-KZ"/>
        </w:rPr>
        <w:t xml:space="preserve">            (Қатысушылардың жалпы жиналысының 09.09.2022 жылғы № 7 хаттамасы)</w:t>
      </w:r>
    </w:p>
    <w:p w14:paraId="593C3A1A" w14:textId="77777777" w:rsidR="00164426" w:rsidRPr="00916908" w:rsidRDefault="00164426" w:rsidP="001D4984">
      <w:pPr>
        <w:tabs>
          <w:tab w:val="left" w:pos="426"/>
        </w:tabs>
        <w:spacing w:after="0" w:line="240" w:lineRule="auto"/>
        <w:jc w:val="right"/>
        <w:rPr>
          <w:rFonts w:ascii="Times New Roman" w:hAnsi="Times New Roman" w:cs="Times New Roman"/>
          <w:sz w:val="26"/>
          <w:szCs w:val="26"/>
          <w:lang w:val="kk-KZ"/>
        </w:rPr>
      </w:pPr>
      <w:r w:rsidRPr="00916908">
        <w:rPr>
          <w:rFonts w:ascii="Times New Roman" w:hAnsi="Times New Roman" w:cs="Times New Roman"/>
          <w:sz w:val="26"/>
          <w:szCs w:val="26"/>
          <w:lang w:val="kk-KZ"/>
        </w:rPr>
        <w:t>Ережелер 15.05.2023 жылға қайта қаралды</w:t>
      </w:r>
    </w:p>
    <w:p w14:paraId="768DD52D" w14:textId="3CCD64A5" w:rsidR="00164426" w:rsidRPr="00916908" w:rsidRDefault="00164426" w:rsidP="001D4984">
      <w:pPr>
        <w:tabs>
          <w:tab w:val="left" w:pos="426"/>
        </w:tabs>
        <w:spacing w:after="0" w:line="240" w:lineRule="auto"/>
        <w:jc w:val="right"/>
        <w:rPr>
          <w:rFonts w:ascii="Times New Roman" w:hAnsi="Times New Roman" w:cs="Times New Roman"/>
          <w:sz w:val="26"/>
          <w:szCs w:val="26"/>
          <w:lang w:val="kk-KZ"/>
        </w:rPr>
      </w:pPr>
      <w:r w:rsidRPr="00916908">
        <w:rPr>
          <w:rFonts w:ascii="Times New Roman" w:hAnsi="Times New Roman" w:cs="Times New Roman"/>
          <w:sz w:val="26"/>
          <w:szCs w:val="26"/>
          <w:lang w:val="kk-KZ"/>
        </w:rPr>
        <w:t xml:space="preserve">                       (Қатысушылардың жалпы</w:t>
      </w:r>
      <w:r w:rsidR="00916908" w:rsidRPr="00916908">
        <w:rPr>
          <w:rFonts w:ascii="Times New Roman" w:hAnsi="Times New Roman" w:cs="Times New Roman"/>
          <w:sz w:val="26"/>
          <w:szCs w:val="26"/>
          <w:lang w:val="kk-KZ"/>
        </w:rPr>
        <w:t xml:space="preserve"> жиналысының 05.05.2023 жылғы № </w:t>
      </w:r>
      <w:r w:rsidRPr="00916908">
        <w:rPr>
          <w:rFonts w:ascii="Times New Roman" w:hAnsi="Times New Roman" w:cs="Times New Roman"/>
          <w:sz w:val="26"/>
          <w:szCs w:val="26"/>
          <w:lang w:val="kk-KZ"/>
        </w:rPr>
        <w:t>5 хаттамасы)</w:t>
      </w:r>
    </w:p>
    <w:p w14:paraId="3A382878" w14:textId="29327468" w:rsidR="00164426" w:rsidRPr="00916908" w:rsidRDefault="00916908" w:rsidP="001D4984">
      <w:pPr>
        <w:tabs>
          <w:tab w:val="left" w:pos="426"/>
        </w:tabs>
        <w:spacing w:after="0" w:line="240" w:lineRule="auto"/>
        <w:jc w:val="right"/>
        <w:rPr>
          <w:rFonts w:ascii="Times New Roman" w:hAnsi="Times New Roman" w:cs="Times New Roman"/>
          <w:sz w:val="26"/>
          <w:szCs w:val="26"/>
          <w:lang w:val="kk-KZ"/>
        </w:rPr>
      </w:pPr>
      <w:r w:rsidRPr="00916908">
        <w:rPr>
          <w:rFonts w:ascii="Times New Roman" w:hAnsi="Times New Roman" w:cs="Times New Roman"/>
          <w:sz w:val="26"/>
          <w:szCs w:val="26"/>
          <w:lang w:val="kk-KZ"/>
        </w:rPr>
        <w:t xml:space="preserve">Ережелер </w:t>
      </w:r>
      <w:r w:rsidR="00164426" w:rsidRPr="00916908">
        <w:rPr>
          <w:rFonts w:ascii="Times New Roman" w:hAnsi="Times New Roman" w:cs="Times New Roman"/>
          <w:sz w:val="26"/>
          <w:szCs w:val="26"/>
          <w:lang w:val="kk-KZ"/>
        </w:rPr>
        <w:t>20.08.2024 жылға қайта қаралды</w:t>
      </w:r>
    </w:p>
    <w:p w14:paraId="17754682" w14:textId="46D41BC9" w:rsidR="00164426" w:rsidRPr="00916908" w:rsidRDefault="00164426" w:rsidP="001D4984">
      <w:pPr>
        <w:tabs>
          <w:tab w:val="left" w:pos="426"/>
        </w:tabs>
        <w:spacing w:after="0" w:line="240" w:lineRule="auto"/>
        <w:jc w:val="right"/>
        <w:rPr>
          <w:rFonts w:ascii="Times New Roman" w:hAnsi="Times New Roman" w:cs="Times New Roman"/>
          <w:sz w:val="26"/>
          <w:szCs w:val="26"/>
          <w:lang w:val="kk-KZ"/>
        </w:rPr>
      </w:pPr>
      <w:r w:rsidRPr="00916908">
        <w:rPr>
          <w:rFonts w:ascii="Times New Roman" w:hAnsi="Times New Roman" w:cs="Times New Roman"/>
          <w:sz w:val="26"/>
          <w:szCs w:val="26"/>
          <w:lang w:val="kk-KZ"/>
        </w:rPr>
        <w:t xml:space="preserve">(Қатысушылардың жалпы жиналысының 19.08.2024 жылғы № 6 </w:t>
      </w:r>
      <w:r w:rsidR="0075714C" w:rsidRPr="00916908">
        <w:rPr>
          <w:rFonts w:ascii="Times New Roman" w:hAnsi="Times New Roman" w:cs="Times New Roman"/>
          <w:sz w:val="26"/>
          <w:szCs w:val="26"/>
          <w:lang w:val="kk-KZ"/>
        </w:rPr>
        <w:t>хаттамасы</w:t>
      </w:r>
      <w:r w:rsidRPr="00916908">
        <w:rPr>
          <w:rFonts w:ascii="Times New Roman" w:hAnsi="Times New Roman" w:cs="Times New Roman"/>
          <w:sz w:val="26"/>
          <w:szCs w:val="26"/>
          <w:lang w:val="kk-KZ"/>
        </w:rPr>
        <w:t>)</w:t>
      </w:r>
    </w:p>
    <w:p w14:paraId="091EA493" w14:textId="50EC2FAA" w:rsidR="00164426" w:rsidRPr="00916908" w:rsidRDefault="00916908" w:rsidP="001D4984">
      <w:pPr>
        <w:tabs>
          <w:tab w:val="left" w:pos="426"/>
        </w:tabs>
        <w:spacing w:after="0" w:line="240" w:lineRule="auto"/>
        <w:jc w:val="right"/>
        <w:rPr>
          <w:rFonts w:ascii="Times New Roman" w:hAnsi="Times New Roman" w:cs="Times New Roman"/>
          <w:sz w:val="26"/>
          <w:szCs w:val="26"/>
          <w:lang w:val="kk-KZ"/>
        </w:rPr>
      </w:pPr>
      <w:r w:rsidRPr="00916908">
        <w:rPr>
          <w:rFonts w:ascii="Times New Roman" w:hAnsi="Times New Roman" w:cs="Times New Roman"/>
          <w:sz w:val="26"/>
          <w:szCs w:val="26"/>
          <w:lang w:val="kk-KZ"/>
        </w:rPr>
        <w:t xml:space="preserve">Ережелер </w:t>
      </w:r>
      <w:r w:rsidR="00164426" w:rsidRPr="00916908">
        <w:rPr>
          <w:rFonts w:ascii="Times New Roman" w:hAnsi="Times New Roman" w:cs="Times New Roman"/>
          <w:sz w:val="26"/>
          <w:szCs w:val="26"/>
          <w:lang w:val="kk-KZ"/>
        </w:rPr>
        <w:t>20.10.2024 жылға қайта қаралды</w:t>
      </w:r>
    </w:p>
    <w:p w14:paraId="779C497B" w14:textId="77777777" w:rsidR="00164426" w:rsidRPr="00916908" w:rsidRDefault="00164426" w:rsidP="001D4984">
      <w:pPr>
        <w:tabs>
          <w:tab w:val="left" w:pos="426"/>
        </w:tabs>
        <w:spacing w:after="0" w:line="240" w:lineRule="auto"/>
        <w:jc w:val="right"/>
        <w:rPr>
          <w:rFonts w:ascii="Times New Roman" w:hAnsi="Times New Roman" w:cs="Times New Roman"/>
          <w:sz w:val="26"/>
          <w:szCs w:val="26"/>
          <w:lang w:val="kk-KZ"/>
        </w:rPr>
      </w:pPr>
      <w:r w:rsidRPr="00916908">
        <w:rPr>
          <w:rFonts w:ascii="Times New Roman" w:hAnsi="Times New Roman" w:cs="Times New Roman"/>
          <w:sz w:val="26"/>
          <w:szCs w:val="26"/>
          <w:lang w:val="kk-KZ"/>
        </w:rPr>
        <w:t>(Қатысушылардың жалпы жиналысының 18.10.2024 жылғы № 7 хаттамасы</w:t>
      </w:r>
    </w:p>
    <w:p w14:paraId="41BBE8B9" w14:textId="256580A3" w:rsidR="00164426" w:rsidRPr="00916908" w:rsidRDefault="00916908" w:rsidP="001D4984">
      <w:pPr>
        <w:tabs>
          <w:tab w:val="left" w:pos="426"/>
        </w:tabs>
        <w:spacing w:after="0" w:line="240" w:lineRule="auto"/>
        <w:jc w:val="right"/>
        <w:rPr>
          <w:rFonts w:ascii="Times New Roman" w:hAnsi="Times New Roman" w:cs="Times New Roman"/>
          <w:sz w:val="26"/>
          <w:szCs w:val="26"/>
          <w:lang w:val="kk-KZ"/>
        </w:rPr>
      </w:pPr>
      <w:r w:rsidRPr="00916908">
        <w:rPr>
          <w:rFonts w:ascii="Times New Roman" w:hAnsi="Times New Roman" w:cs="Times New Roman"/>
          <w:sz w:val="26"/>
          <w:szCs w:val="26"/>
          <w:lang w:val="kk-KZ"/>
        </w:rPr>
        <w:t xml:space="preserve">Ережелер </w:t>
      </w:r>
      <w:r w:rsidR="00164426" w:rsidRPr="00916908">
        <w:rPr>
          <w:rFonts w:ascii="Times New Roman" w:hAnsi="Times New Roman" w:cs="Times New Roman"/>
          <w:sz w:val="26"/>
          <w:szCs w:val="26"/>
          <w:lang w:val="kk-KZ"/>
        </w:rPr>
        <w:t>09.02.2025 жылға қайта қаралды</w:t>
      </w:r>
    </w:p>
    <w:p w14:paraId="60DBD068" w14:textId="77777777" w:rsidR="00164426" w:rsidRPr="00916908" w:rsidRDefault="00164426" w:rsidP="001D4984">
      <w:pPr>
        <w:tabs>
          <w:tab w:val="left" w:pos="426"/>
        </w:tabs>
        <w:spacing w:after="0" w:line="240" w:lineRule="auto"/>
        <w:jc w:val="right"/>
        <w:rPr>
          <w:rFonts w:ascii="Times New Roman" w:hAnsi="Times New Roman" w:cs="Times New Roman"/>
          <w:sz w:val="26"/>
          <w:szCs w:val="26"/>
          <w:lang w:val="kk-KZ"/>
        </w:rPr>
      </w:pPr>
      <w:r w:rsidRPr="00916908">
        <w:rPr>
          <w:rFonts w:ascii="Times New Roman" w:hAnsi="Times New Roman" w:cs="Times New Roman"/>
          <w:sz w:val="26"/>
          <w:szCs w:val="26"/>
          <w:lang w:val="kk-KZ"/>
        </w:rPr>
        <w:t>(Қатысушылардың жалпы жиналысының 04.02.2025 жылғы № 1 хаттамасы</w:t>
      </w:r>
    </w:p>
    <w:p w14:paraId="6BD6FF65" w14:textId="4204C448" w:rsidR="00164426" w:rsidRPr="00916908" w:rsidRDefault="0075714C" w:rsidP="001D4984">
      <w:pPr>
        <w:tabs>
          <w:tab w:val="left" w:pos="426"/>
        </w:tabs>
        <w:spacing w:after="0" w:line="240" w:lineRule="auto"/>
        <w:jc w:val="right"/>
        <w:rPr>
          <w:rFonts w:ascii="Times New Roman" w:hAnsi="Times New Roman" w:cs="Times New Roman"/>
          <w:sz w:val="26"/>
          <w:szCs w:val="26"/>
          <w:lang w:val="kk-KZ"/>
        </w:rPr>
      </w:pPr>
      <w:r w:rsidRPr="00916908">
        <w:rPr>
          <w:rFonts w:ascii="Times New Roman" w:hAnsi="Times New Roman" w:cs="Times New Roman"/>
          <w:sz w:val="26"/>
          <w:szCs w:val="26"/>
          <w:lang w:val="kk-KZ"/>
        </w:rPr>
        <w:t>Ереже</w:t>
      </w:r>
      <w:r w:rsidR="00916908" w:rsidRPr="00916908">
        <w:rPr>
          <w:rFonts w:ascii="Times New Roman" w:hAnsi="Times New Roman" w:cs="Times New Roman"/>
          <w:sz w:val="26"/>
          <w:szCs w:val="26"/>
          <w:lang w:val="kk-KZ"/>
        </w:rPr>
        <w:t>лер</w:t>
      </w:r>
      <w:r w:rsidRPr="00916908">
        <w:rPr>
          <w:rFonts w:ascii="Times New Roman" w:hAnsi="Times New Roman" w:cs="Times New Roman"/>
          <w:sz w:val="26"/>
          <w:szCs w:val="26"/>
          <w:lang w:val="kk-KZ"/>
        </w:rPr>
        <w:t xml:space="preserve"> </w:t>
      </w:r>
      <w:r w:rsidR="00164426" w:rsidRPr="00916908">
        <w:rPr>
          <w:rFonts w:ascii="Times New Roman" w:hAnsi="Times New Roman" w:cs="Times New Roman"/>
          <w:sz w:val="26"/>
          <w:szCs w:val="26"/>
          <w:lang w:val="kk-KZ"/>
        </w:rPr>
        <w:t>31.08.2025 жылға қайта қаралды</w:t>
      </w:r>
    </w:p>
    <w:p w14:paraId="515F28FC" w14:textId="5B963851" w:rsidR="00164426" w:rsidRDefault="00164426" w:rsidP="001D4984">
      <w:pPr>
        <w:tabs>
          <w:tab w:val="left" w:pos="426"/>
        </w:tabs>
        <w:spacing w:after="0" w:line="240" w:lineRule="auto"/>
        <w:jc w:val="right"/>
        <w:rPr>
          <w:rFonts w:ascii="Times New Roman" w:hAnsi="Times New Roman" w:cs="Times New Roman"/>
          <w:sz w:val="26"/>
          <w:szCs w:val="26"/>
          <w:lang w:val="kk-KZ"/>
        </w:rPr>
      </w:pPr>
      <w:r w:rsidRPr="00916908">
        <w:rPr>
          <w:rFonts w:ascii="Times New Roman" w:hAnsi="Times New Roman" w:cs="Times New Roman"/>
          <w:sz w:val="26"/>
          <w:szCs w:val="26"/>
          <w:lang w:val="kk-KZ"/>
        </w:rPr>
        <w:t xml:space="preserve">(Қатысушылардың жалпы жиналысының 29.08.2025 жылғы № </w:t>
      </w:r>
      <w:r w:rsidR="00595B80">
        <w:rPr>
          <w:rFonts w:ascii="Times New Roman" w:hAnsi="Times New Roman" w:cs="Times New Roman"/>
          <w:sz w:val="26"/>
          <w:szCs w:val="26"/>
          <w:lang w:val="kk-KZ"/>
        </w:rPr>
        <w:t>3</w:t>
      </w:r>
      <w:r w:rsidRPr="00916908">
        <w:rPr>
          <w:rFonts w:ascii="Times New Roman" w:hAnsi="Times New Roman" w:cs="Times New Roman"/>
          <w:sz w:val="26"/>
          <w:szCs w:val="26"/>
          <w:lang w:val="kk-KZ"/>
        </w:rPr>
        <w:t xml:space="preserve"> хаттамасы</w:t>
      </w:r>
    </w:p>
    <w:p w14:paraId="46E5A945" w14:textId="5669887A" w:rsidR="00D56E81" w:rsidRPr="00916908" w:rsidRDefault="00D56E81" w:rsidP="00D56E81">
      <w:pPr>
        <w:tabs>
          <w:tab w:val="left" w:pos="426"/>
        </w:tabs>
        <w:spacing w:after="0" w:line="240" w:lineRule="auto"/>
        <w:jc w:val="right"/>
        <w:rPr>
          <w:rFonts w:ascii="Times New Roman" w:hAnsi="Times New Roman" w:cs="Times New Roman"/>
          <w:sz w:val="26"/>
          <w:szCs w:val="26"/>
          <w:lang w:val="kk-KZ"/>
        </w:rPr>
      </w:pPr>
      <w:r w:rsidRPr="00916908">
        <w:rPr>
          <w:rFonts w:ascii="Times New Roman" w:hAnsi="Times New Roman" w:cs="Times New Roman"/>
          <w:sz w:val="26"/>
          <w:szCs w:val="26"/>
          <w:lang w:val="kk-KZ"/>
        </w:rPr>
        <w:t xml:space="preserve">Ережелер </w:t>
      </w:r>
      <w:r>
        <w:rPr>
          <w:rFonts w:ascii="Times New Roman" w:hAnsi="Times New Roman" w:cs="Times New Roman"/>
          <w:sz w:val="26"/>
          <w:szCs w:val="26"/>
          <w:lang w:val="kk-KZ"/>
        </w:rPr>
        <w:t>19</w:t>
      </w:r>
      <w:r w:rsidRPr="00916908">
        <w:rPr>
          <w:rFonts w:ascii="Times New Roman" w:hAnsi="Times New Roman" w:cs="Times New Roman"/>
          <w:sz w:val="26"/>
          <w:szCs w:val="26"/>
          <w:lang w:val="kk-KZ"/>
        </w:rPr>
        <w:t>.0</w:t>
      </w:r>
      <w:r>
        <w:rPr>
          <w:rFonts w:ascii="Times New Roman" w:hAnsi="Times New Roman" w:cs="Times New Roman"/>
          <w:sz w:val="26"/>
          <w:szCs w:val="26"/>
          <w:lang w:val="kk-KZ"/>
        </w:rPr>
        <w:t>3</w:t>
      </w:r>
      <w:r w:rsidRPr="00916908">
        <w:rPr>
          <w:rFonts w:ascii="Times New Roman" w:hAnsi="Times New Roman" w:cs="Times New Roman"/>
          <w:sz w:val="26"/>
          <w:szCs w:val="26"/>
          <w:lang w:val="kk-KZ"/>
        </w:rPr>
        <w:t>.202</w:t>
      </w:r>
      <w:r>
        <w:rPr>
          <w:rFonts w:ascii="Times New Roman" w:hAnsi="Times New Roman" w:cs="Times New Roman"/>
          <w:sz w:val="26"/>
          <w:szCs w:val="26"/>
          <w:lang w:val="kk-KZ"/>
        </w:rPr>
        <w:t>6</w:t>
      </w:r>
      <w:r w:rsidRPr="00916908">
        <w:rPr>
          <w:rFonts w:ascii="Times New Roman" w:hAnsi="Times New Roman" w:cs="Times New Roman"/>
          <w:sz w:val="26"/>
          <w:szCs w:val="26"/>
          <w:lang w:val="kk-KZ"/>
        </w:rPr>
        <w:t xml:space="preserve"> жылға қайта қаралды</w:t>
      </w:r>
    </w:p>
    <w:p w14:paraId="739B8CE9" w14:textId="69E6085E" w:rsidR="00D56E81" w:rsidRPr="00916908" w:rsidRDefault="00D56E81" w:rsidP="00D56E81">
      <w:pPr>
        <w:tabs>
          <w:tab w:val="left" w:pos="426"/>
        </w:tabs>
        <w:spacing w:after="0" w:line="240" w:lineRule="auto"/>
        <w:jc w:val="right"/>
        <w:rPr>
          <w:rFonts w:ascii="Times New Roman" w:hAnsi="Times New Roman" w:cs="Times New Roman"/>
          <w:sz w:val="26"/>
          <w:szCs w:val="26"/>
          <w:lang w:val="kk-KZ"/>
        </w:rPr>
      </w:pPr>
      <w:r w:rsidRPr="00916908">
        <w:rPr>
          <w:rFonts w:ascii="Times New Roman" w:hAnsi="Times New Roman" w:cs="Times New Roman"/>
          <w:sz w:val="26"/>
          <w:szCs w:val="26"/>
          <w:lang w:val="kk-KZ"/>
        </w:rPr>
        <w:t xml:space="preserve">(Қатысушылардың жалпы жиналысының </w:t>
      </w:r>
      <w:r w:rsidRPr="00D56E81">
        <w:rPr>
          <w:rFonts w:ascii="Times New Roman" w:hAnsi="Times New Roman" w:cs="Times New Roman"/>
          <w:sz w:val="26"/>
          <w:szCs w:val="26"/>
          <w:lang w:val="kk-KZ"/>
        </w:rPr>
        <w:t xml:space="preserve">16.03.2026 </w:t>
      </w:r>
      <w:r w:rsidRPr="00916908">
        <w:rPr>
          <w:rFonts w:ascii="Times New Roman" w:hAnsi="Times New Roman" w:cs="Times New Roman"/>
          <w:sz w:val="26"/>
          <w:szCs w:val="26"/>
          <w:lang w:val="kk-KZ"/>
        </w:rPr>
        <w:t xml:space="preserve"> жылғы № </w:t>
      </w:r>
      <w:r>
        <w:rPr>
          <w:rFonts w:ascii="Times New Roman" w:hAnsi="Times New Roman" w:cs="Times New Roman"/>
          <w:sz w:val="26"/>
          <w:szCs w:val="26"/>
          <w:lang w:val="kk-KZ"/>
        </w:rPr>
        <w:t>1</w:t>
      </w:r>
      <w:r w:rsidRPr="00916908">
        <w:rPr>
          <w:rFonts w:ascii="Times New Roman" w:hAnsi="Times New Roman" w:cs="Times New Roman"/>
          <w:sz w:val="26"/>
          <w:szCs w:val="26"/>
          <w:lang w:val="kk-KZ"/>
        </w:rPr>
        <w:t xml:space="preserve"> хаттамасы</w:t>
      </w:r>
    </w:p>
    <w:p w14:paraId="2F8B846D" w14:textId="6DC920A3" w:rsidR="00C71A3F" w:rsidRPr="00916908" w:rsidRDefault="00C71A3F" w:rsidP="00C71A3F">
      <w:pPr>
        <w:tabs>
          <w:tab w:val="left" w:pos="426"/>
        </w:tabs>
        <w:spacing w:after="0" w:line="240" w:lineRule="auto"/>
        <w:jc w:val="right"/>
        <w:rPr>
          <w:rFonts w:ascii="Times New Roman" w:hAnsi="Times New Roman" w:cs="Times New Roman"/>
          <w:sz w:val="26"/>
          <w:szCs w:val="26"/>
          <w:lang w:val="kk-KZ"/>
        </w:rPr>
      </w:pPr>
      <w:r w:rsidRPr="00916908">
        <w:rPr>
          <w:rFonts w:ascii="Times New Roman" w:hAnsi="Times New Roman" w:cs="Times New Roman"/>
          <w:sz w:val="26"/>
          <w:szCs w:val="26"/>
          <w:lang w:val="kk-KZ"/>
        </w:rPr>
        <w:t xml:space="preserve">Ережелер </w:t>
      </w:r>
      <w:r>
        <w:rPr>
          <w:rFonts w:ascii="Times New Roman" w:hAnsi="Times New Roman" w:cs="Times New Roman"/>
          <w:sz w:val="26"/>
          <w:szCs w:val="26"/>
          <w:lang w:val="kk-KZ"/>
        </w:rPr>
        <w:t>10</w:t>
      </w:r>
      <w:r w:rsidRPr="00916908">
        <w:rPr>
          <w:rFonts w:ascii="Times New Roman" w:hAnsi="Times New Roman" w:cs="Times New Roman"/>
          <w:sz w:val="26"/>
          <w:szCs w:val="26"/>
          <w:lang w:val="kk-KZ"/>
        </w:rPr>
        <w:t>.0</w:t>
      </w:r>
      <w:r>
        <w:rPr>
          <w:rFonts w:ascii="Times New Roman" w:hAnsi="Times New Roman" w:cs="Times New Roman"/>
          <w:sz w:val="26"/>
          <w:szCs w:val="26"/>
          <w:lang w:val="kk-KZ"/>
        </w:rPr>
        <w:t>5</w:t>
      </w:r>
      <w:r w:rsidRPr="00916908">
        <w:rPr>
          <w:rFonts w:ascii="Times New Roman" w:hAnsi="Times New Roman" w:cs="Times New Roman"/>
          <w:sz w:val="26"/>
          <w:szCs w:val="26"/>
          <w:lang w:val="kk-KZ"/>
        </w:rPr>
        <w:t>.202</w:t>
      </w:r>
      <w:r>
        <w:rPr>
          <w:rFonts w:ascii="Times New Roman" w:hAnsi="Times New Roman" w:cs="Times New Roman"/>
          <w:sz w:val="26"/>
          <w:szCs w:val="26"/>
          <w:lang w:val="kk-KZ"/>
        </w:rPr>
        <w:t>6</w:t>
      </w:r>
      <w:r w:rsidRPr="00916908">
        <w:rPr>
          <w:rFonts w:ascii="Times New Roman" w:hAnsi="Times New Roman" w:cs="Times New Roman"/>
          <w:sz w:val="26"/>
          <w:szCs w:val="26"/>
          <w:lang w:val="kk-KZ"/>
        </w:rPr>
        <w:t xml:space="preserve"> жылға қайта қаралды</w:t>
      </w:r>
    </w:p>
    <w:p w14:paraId="1664277C" w14:textId="77497C77" w:rsidR="00C71A3F" w:rsidRPr="00916908" w:rsidRDefault="00C71A3F" w:rsidP="00C71A3F">
      <w:pPr>
        <w:tabs>
          <w:tab w:val="left" w:pos="426"/>
        </w:tabs>
        <w:spacing w:after="0" w:line="240" w:lineRule="auto"/>
        <w:jc w:val="right"/>
        <w:rPr>
          <w:rFonts w:ascii="Times New Roman" w:hAnsi="Times New Roman" w:cs="Times New Roman"/>
          <w:sz w:val="26"/>
          <w:szCs w:val="26"/>
          <w:lang w:val="kk-KZ"/>
        </w:rPr>
      </w:pPr>
      <w:r w:rsidRPr="00916908">
        <w:rPr>
          <w:rFonts w:ascii="Times New Roman" w:hAnsi="Times New Roman" w:cs="Times New Roman"/>
          <w:sz w:val="26"/>
          <w:szCs w:val="26"/>
          <w:lang w:val="kk-KZ"/>
        </w:rPr>
        <w:t xml:space="preserve">(Қатысушылардың жалпы жиналысының </w:t>
      </w:r>
      <w:r>
        <w:rPr>
          <w:rFonts w:ascii="Times New Roman" w:hAnsi="Times New Roman" w:cs="Times New Roman"/>
          <w:sz w:val="26"/>
          <w:szCs w:val="26"/>
          <w:lang w:val="kk-KZ"/>
        </w:rPr>
        <w:t>08</w:t>
      </w:r>
      <w:r w:rsidRPr="00D56E81">
        <w:rPr>
          <w:rFonts w:ascii="Times New Roman" w:hAnsi="Times New Roman" w:cs="Times New Roman"/>
          <w:sz w:val="26"/>
          <w:szCs w:val="26"/>
          <w:lang w:val="kk-KZ"/>
        </w:rPr>
        <w:t>.0</w:t>
      </w:r>
      <w:r>
        <w:rPr>
          <w:rFonts w:ascii="Times New Roman" w:hAnsi="Times New Roman" w:cs="Times New Roman"/>
          <w:sz w:val="26"/>
          <w:szCs w:val="26"/>
          <w:lang w:val="kk-KZ"/>
        </w:rPr>
        <w:t>5</w:t>
      </w:r>
      <w:r w:rsidRPr="00D56E81">
        <w:rPr>
          <w:rFonts w:ascii="Times New Roman" w:hAnsi="Times New Roman" w:cs="Times New Roman"/>
          <w:sz w:val="26"/>
          <w:szCs w:val="26"/>
          <w:lang w:val="kk-KZ"/>
        </w:rPr>
        <w:t xml:space="preserve">.2026 </w:t>
      </w:r>
      <w:r w:rsidRPr="00916908">
        <w:rPr>
          <w:rFonts w:ascii="Times New Roman" w:hAnsi="Times New Roman" w:cs="Times New Roman"/>
          <w:sz w:val="26"/>
          <w:szCs w:val="26"/>
          <w:lang w:val="kk-KZ"/>
        </w:rPr>
        <w:t xml:space="preserve"> жылғы № </w:t>
      </w:r>
      <w:r>
        <w:rPr>
          <w:rFonts w:ascii="Times New Roman" w:hAnsi="Times New Roman" w:cs="Times New Roman"/>
          <w:sz w:val="26"/>
          <w:szCs w:val="26"/>
          <w:lang w:val="kk-KZ"/>
        </w:rPr>
        <w:t>3</w:t>
      </w:r>
      <w:r w:rsidRPr="00916908">
        <w:rPr>
          <w:rFonts w:ascii="Times New Roman" w:hAnsi="Times New Roman" w:cs="Times New Roman"/>
          <w:sz w:val="26"/>
          <w:szCs w:val="26"/>
          <w:lang w:val="kk-KZ"/>
        </w:rPr>
        <w:t xml:space="preserve"> хаттамасы</w:t>
      </w:r>
    </w:p>
    <w:p w14:paraId="75472F12" w14:textId="77777777" w:rsidR="00D56E81" w:rsidRPr="00916908" w:rsidRDefault="00D56E81" w:rsidP="001D4984">
      <w:pPr>
        <w:tabs>
          <w:tab w:val="left" w:pos="426"/>
        </w:tabs>
        <w:spacing w:after="0" w:line="240" w:lineRule="auto"/>
        <w:jc w:val="right"/>
        <w:rPr>
          <w:rFonts w:ascii="Times New Roman" w:hAnsi="Times New Roman" w:cs="Times New Roman"/>
          <w:sz w:val="26"/>
          <w:szCs w:val="26"/>
          <w:lang w:val="kk-KZ"/>
        </w:rPr>
      </w:pPr>
    </w:p>
    <w:p w14:paraId="17608C65" w14:textId="77777777" w:rsidR="008544CB" w:rsidRPr="00916908" w:rsidRDefault="008544CB" w:rsidP="001D4984">
      <w:pPr>
        <w:tabs>
          <w:tab w:val="left" w:pos="6096"/>
        </w:tabs>
        <w:spacing w:after="0" w:line="240" w:lineRule="auto"/>
        <w:jc w:val="right"/>
        <w:rPr>
          <w:rFonts w:ascii="Times New Roman" w:hAnsi="Times New Roman" w:cs="Times New Roman"/>
          <w:sz w:val="26"/>
          <w:szCs w:val="26"/>
          <w:lang w:val="kk-KZ"/>
        </w:rPr>
      </w:pPr>
    </w:p>
    <w:p w14:paraId="6DF6C14D" w14:textId="77777777" w:rsidR="008544CB" w:rsidRPr="00916908" w:rsidRDefault="008544CB" w:rsidP="001D4984">
      <w:pPr>
        <w:pStyle w:val="a3"/>
        <w:ind w:firstLine="426"/>
        <w:jc w:val="both"/>
        <w:rPr>
          <w:rFonts w:ascii="Times New Roman" w:hAnsi="Times New Roman" w:cs="Times New Roman"/>
          <w:sz w:val="26"/>
          <w:szCs w:val="26"/>
          <w:lang w:val="kk-KZ"/>
        </w:rPr>
      </w:pPr>
    </w:p>
    <w:p w14:paraId="7081EF0A" w14:textId="23ED107C" w:rsidR="00916908" w:rsidRPr="00916908" w:rsidRDefault="00916908" w:rsidP="001D4984">
      <w:pPr>
        <w:pStyle w:val="a3"/>
        <w:ind w:firstLine="426"/>
        <w:jc w:val="center"/>
        <w:rPr>
          <w:rFonts w:ascii="Times New Roman" w:hAnsi="Times New Roman" w:cs="Times New Roman"/>
          <w:b/>
          <w:sz w:val="28"/>
          <w:szCs w:val="28"/>
          <w:bdr w:val="none" w:sz="0" w:space="0" w:color="auto" w:frame="1"/>
          <w:lang w:val="kk-KZ"/>
        </w:rPr>
      </w:pPr>
      <w:r w:rsidRPr="00916908">
        <w:rPr>
          <w:rFonts w:ascii="Times New Roman" w:hAnsi="Times New Roman" w:cs="Times New Roman"/>
          <w:b/>
          <w:sz w:val="28"/>
          <w:szCs w:val="28"/>
          <w:bdr w:val="none" w:sz="0" w:space="0" w:color="auto" w:frame="1"/>
          <w:lang w:val="kk-KZ"/>
        </w:rPr>
        <w:t>"Мост-Ломбард"</w:t>
      </w:r>
      <w:r w:rsidR="003C7F1A">
        <w:rPr>
          <w:rFonts w:ascii="Times New Roman" w:hAnsi="Times New Roman" w:cs="Times New Roman"/>
          <w:b/>
          <w:sz w:val="28"/>
          <w:szCs w:val="28"/>
          <w:bdr w:val="none" w:sz="0" w:space="0" w:color="auto" w:frame="1"/>
          <w:lang w:val="kk-KZ"/>
        </w:rPr>
        <w:t xml:space="preserve"> </w:t>
      </w:r>
      <w:r w:rsidRPr="00916908">
        <w:rPr>
          <w:rFonts w:ascii="Times New Roman" w:hAnsi="Times New Roman" w:cs="Times New Roman"/>
          <w:b/>
          <w:sz w:val="28"/>
          <w:szCs w:val="28"/>
          <w:bdr w:val="none" w:sz="0" w:space="0" w:color="auto" w:frame="1"/>
          <w:lang w:val="kk-KZ"/>
        </w:rPr>
        <w:t xml:space="preserve">мемлекеттік емес ломбарды </w:t>
      </w:r>
    </w:p>
    <w:p w14:paraId="3DE4E52B" w14:textId="72683950" w:rsidR="00916908" w:rsidRPr="00916908" w:rsidRDefault="00916908" w:rsidP="001D4984">
      <w:pPr>
        <w:pStyle w:val="a3"/>
        <w:ind w:firstLine="426"/>
        <w:jc w:val="center"/>
        <w:rPr>
          <w:rFonts w:ascii="Times New Roman" w:hAnsi="Times New Roman" w:cs="Times New Roman"/>
          <w:b/>
          <w:sz w:val="28"/>
          <w:szCs w:val="28"/>
          <w:bdr w:val="none" w:sz="0" w:space="0" w:color="auto" w:frame="1"/>
          <w:lang w:val="kk-KZ"/>
        </w:rPr>
      </w:pPr>
      <w:r w:rsidRPr="00916908">
        <w:rPr>
          <w:rFonts w:ascii="Times New Roman" w:hAnsi="Times New Roman" w:cs="Times New Roman"/>
          <w:b/>
          <w:sz w:val="28"/>
          <w:szCs w:val="28"/>
          <w:bdr w:val="none" w:sz="0" w:space="0" w:color="auto" w:frame="1"/>
          <w:lang w:val="kk-KZ"/>
        </w:rPr>
        <w:t>жауапкершілігі шектеулі серіктестіктегiнiң</w:t>
      </w:r>
    </w:p>
    <w:p w14:paraId="52BA745E" w14:textId="7587B11D" w:rsidR="00164426" w:rsidRDefault="00164426" w:rsidP="001D4984">
      <w:pPr>
        <w:pStyle w:val="a3"/>
        <w:ind w:firstLine="426"/>
        <w:jc w:val="center"/>
        <w:rPr>
          <w:rFonts w:ascii="Times New Roman" w:hAnsi="Times New Roman" w:cs="Times New Roman"/>
          <w:b/>
          <w:sz w:val="28"/>
          <w:szCs w:val="28"/>
          <w:bdr w:val="none" w:sz="0" w:space="0" w:color="auto" w:frame="1"/>
          <w:lang w:val="kk-KZ"/>
        </w:rPr>
      </w:pPr>
      <w:r w:rsidRPr="00916908">
        <w:rPr>
          <w:rFonts w:ascii="Times New Roman" w:hAnsi="Times New Roman" w:cs="Times New Roman"/>
          <w:b/>
          <w:sz w:val="28"/>
          <w:szCs w:val="28"/>
          <w:bdr w:val="none" w:sz="0" w:space="0" w:color="auto" w:frame="1"/>
          <w:lang w:val="kk-KZ"/>
        </w:rPr>
        <w:t xml:space="preserve">МИКРОКРЕДИТТЕР БЕРУ </w:t>
      </w:r>
      <w:r w:rsidR="00916908">
        <w:rPr>
          <w:rFonts w:ascii="Times New Roman" w:hAnsi="Times New Roman" w:cs="Times New Roman"/>
          <w:b/>
          <w:sz w:val="28"/>
          <w:szCs w:val="28"/>
          <w:bdr w:val="none" w:sz="0" w:space="0" w:color="auto" w:frame="1"/>
          <w:lang w:val="kk-KZ"/>
        </w:rPr>
        <w:t>ЕРЕЖЕЛЕР</w:t>
      </w:r>
      <w:r w:rsidR="00916908" w:rsidRPr="00B8668C">
        <w:rPr>
          <w:rFonts w:ascii="Times New Roman" w:hAnsi="Times New Roman" w:cs="Times New Roman"/>
          <w:b/>
          <w:sz w:val="28"/>
          <w:szCs w:val="28"/>
          <w:bdr w:val="none" w:sz="0" w:space="0" w:color="auto" w:frame="1"/>
          <w:lang w:val="kk-KZ"/>
        </w:rPr>
        <w:t>I</w:t>
      </w:r>
    </w:p>
    <w:p w14:paraId="71A2921B" w14:textId="04CBF74B" w:rsidR="00A859A7" w:rsidRDefault="00A859A7" w:rsidP="001D4984">
      <w:pPr>
        <w:pStyle w:val="a3"/>
        <w:ind w:firstLine="426"/>
        <w:jc w:val="center"/>
        <w:rPr>
          <w:rFonts w:ascii="Times New Roman" w:hAnsi="Times New Roman" w:cs="Times New Roman"/>
          <w:b/>
          <w:sz w:val="28"/>
          <w:szCs w:val="28"/>
          <w:bdr w:val="none" w:sz="0" w:space="0" w:color="auto" w:frame="1"/>
          <w:lang w:val="kk-KZ"/>
        </w:rPr>
      </w:pPr>
    </w:p>
    <w:p w14:paraId="1FDAB7DD" w14:textId="24CC54EE" w:rsidR="00A859A7" w:rsidRDefault="00A859A7" w:rsidP="001D4984">
      <w:pPr>
        <w:pStyle w:val="a3"/>
        <w:ind w:firstLine="426"/>
        <w:jc w:val="center"/>
        <w:rPr>
          <w:rFonts w:ascii="Times New Roman" w:hAnsi="Times New Roman" w:cs="Times New Roman"/>
          <w:b/>
          <w:sz w:val="28"/>
          <w:szCs w:val="28"/>
          <w:bdr w:val="none" w:sz="0" w:space="0" w:color="auto" w:frame="1"/>
          <w:lang w:val="kk-KZ"/>
        </w:rPr>
      </w:pPr>
    </w:p>
    <w:p w14:paraId="4DE2F86A" w14:textId="1760DF10" w:rsidR="00A859A7" w:rsidRDefault="00A859A7" w:rsidP="001D4984">
      <w:pPr>
        <w:pStyle w:val="a3"/>
        <w:ind w:firstLine="426"/>
        <w:jc w:val="center"/>
        <w:rPr>
          <w:rFonts w:ascii="Times New Roman" w:hAnsi="Times New Roman" w:cs="Times New Roman"/>
          <w:b/>
          <w:sz w:val="28"/>
          <w:szCs w:val="28"/>
          <w:bdr w:val="none" w:sz="0" w:space="0" w:color="auto" w:frame="1"/>
          <w:lang w:val="kk-KZ"/>
        </w:rPr>
      </w:pPr>
    </w:p>
    <w:p w14:paraId="7A5A3982" w14:textId="725D221D" w:rsidR="00A859A7" w:rsidRDefault="00A859A7" w:rsidP="001D4984">
      <w:pPr>
        <w:pStyle w:val="a3"/>
        <w:ind w:firstLine="426"/>
        <w:jc w:val="center"/>
        <w:rPr>
          <w:rFonts w:ascii="Times New Roman" w:hAnsi="Times New Roman" w:cs="Times New Roman"/>
          <w:b/>
          <w:sz w:val="28"/>
          <w:szCs w:val="28"/>
          <w:bdr w:val="none" w:sz="0" w:space="0" w:color="auto" w:frame="1"/>
          <w:lang w:val="kk-KZ"/>
        </w:rPr>
      </w:pPr>
    </w:p>
    <w:p w14:paraId="79F2B655" w14:textId="6F49C832" w:rsidR="00A859A7" w:rsidRDefault="00A859A7" w:rsidP="001D4984">
      <w:pPr>
        <w:pStyle w:val="a3"/>
        <w:ind w:firstLine="426"/>
        <w:jc w:val="center"/>
        <w:rPr>
          <w:rFonts w:ascii="Times New Roman" w:hAnsi="Times New Roman" w:cs="Times New Roman"/>
          <w:b/>
          <w:sz w:val="28"/>
          <w:szCs w:val="28"/>
          <w:bdr w:val="none" w:sz="0" w:space="0" w:color="auto" w:frame="1"/>
          <w:lang w:val="kk-KZ"/>
        </w:rPr>
      </w:pPr>
    </w:p>
    <w:p w14:paraId="7C9226F6" w14:textId="0DEDB4DD" w:rsidR="00A859A7" w:rsidRDefault="00A859A7" w:rsidP="001D4984">
      <w:pPr>
        <w:pStyle w:val="a3"/>
        <w:ind w:firstLine="426"/>
        <w:jc w:val="center"/>
        <w:rPr>
          <w:rFonts w:ascii="Times New Roman" w:hAnsi="Times New Roman" w:cs="Times New Roman"/>
          <w:b/>
          <w:sz w:val="28"/>
          <w:szCs w:val="28"/>
          <w:bdr w:val="none" w:sz="0" w:space="0" w:color="auto" w:frame="1"/>
          <w:lang w:val="kk-KZ"/>
        </w:rPr>
      </w:pPr>
    </w:p>
    <w:p w14:paraId="734041BF" w14:textId="032736D3" w:rsidR="00A859A7" w:rsidRDefault="00A859A7" w:rsidP="001D4984">
      <w:pPr>
        <w:pStyle w:val="a3"/>
        <w:ind w:firstLine="426"/>
        <w:jc w:val="center"/>
        <w:rPr>
          <w:rFonts w:ascii="Times New Roman" w:hAnsi="Times New Roman" w:cs="Times New Roman"/>
          <w:b/>
          <w:sz w:val="28"/>
          <w:szCs w:val="28"/>
          <w:bdr w:val="none" w:sz="0" w:space="0" w:color="auto" w:frame="1"/>
          <w:lang w:val="kk-KZ"/>
        </w:rPr>
      </w:pPr>
    </w:p>
    <w:p w14:paraId="126EE8A3" w14:textId="43DF8098" w:rsidR="00A859A7" w:rsidRDefault="00A859A7" w:rsidP="001D4984">
      <w:pPr>
        <w:pStyle w:val="a3"/>
        <w:ind w:firstLine="426"/>
        <w:jc w:val="center"/>
        <w:rPr>
          <w:rFonts w:ascii="Times New Roman" w:hAnsi="Times New Roman" w:cs="Times New Roman"/>
          <w:b/>
          <w:sz w:val="28"/>
          <w:szCs w:val="28"/>
          <w:bdr w:val="none" w:sz="0" w:space="0" w:color="auto" w:frame="1"/>
          <w:lang w:val="kk-KZ"/>
        </w:rPr>
      </w:pPr>
    </w:p>
    <w:p w14:paraId="70552DB8" w14:textId="0EC7D845" w:rsidR="00A859A7" w:rsidRDefault="00A859A7" w:rsidP="001D4984">
      <w:pPr>
        <w:pStyle w:val="a3"/>
        <w:ind w:firstLine="426"/>
        <w:jc w:val="center"/>
        <w:rPr>
          <w:rFonts w:ascii="Times New Roman" w:hAnsi="Times New Roman" w:cs="Times New Roman"/>
          <w:b/>
          <w:sz w:val="28"/>
          <w:szCs w:val="28"/>
          <w:bdr w:val="none" w:sz="0" w:space="0" w:color="auto" w:frame="1"/>
          <w:lang w:val="kk-KZ"/>
        </w:rPr>
      </w:pPr>
    </w:p>
    <w:p w14:paraId="23C07C40" w14:textId="2A6B6B08" w:rsidR="00A859A7" w:rsidRDefault="00A859A7" w:rsidP="001D4984">
      <w:pPr>
        <w:pStyle w:val="a3"/>
        <w:ind w:firstLine="426"/>
        <w:jc w:val="center"/>
        <w:rPr>
          <w:rFonts w:ascii="Times New Roman" w:hAnsi="Times New Roman" w:cs="Times New Roman"/>
          <w:b/>
          <w:sz w:val="28"/>
          <w:szCs w:val="28"/>
          <w:bdr w:val="none" w:sz="0" w:space="0" w:color="auto" w:frame="1"/>
          <w:lang w:val="kk-KZ"/>
        </w:rPr>
      </w:pPr>
    </w:p>
    <w:p w14:paraId="75F5EC31" w14:textId="76730F48" w:rsidR="00A859A7" w:rsidRDefault="00A859A7" w:rsidP="001D4984">
      <w:pPr>
        <w:pStyle w:val="a3"/>
        <w:ind w:firstLine="426"/>
        <w:jc w:val="center"/>
        <w:rPr>
          <w:rFonts w:ascii="Times New Roman" w:hAnsi="Times New Roman" w:cs="Times New Roman"/>
          <w:b/>
          <w:sz w:val="28"/>
          <w:szCs w:val="28"/>
          <w:bdr w:val="none" w:sz="0" w:space="0" w:color="auto" w:frame="1"/>
          <w:lang w:val="kk-KZ"/>
        </w:rPr>
      </w:pPr>
    </w:p>
    <w:p w14:paraId="371E242F" w14:textId="1A5EEFA0" w:rsidR="00A859A7" w:rsidRDefault="00A859A7" w:rsidP="001D4984">
      <w:pPr>
        <w:pStyle w:val="a3"/>
        <w:ind w:firstLine="426"/>
        <w:jc w:val="center"/>
        <w:rPr>
          <w:rFonts w:ascii="Times New Roman" w:hAnsi="Times New Roman" w:cs="Times New Roman"/>
          <w:b/>
          <w:sz w:val="28"/>
          <w:szCs w:val="28"/>
          <w:bdr w:val="none" w:sz="0" w:space="0" w:color="auto" w:frame="1"/>
          <w:lang w:val="kk-KZ"/>
        </w:rPr>
      </w:pPr>
    </w:p>
    <w:p w14:paraId="471B8AB7" w14:textId="06A57429" w:rsidR="00A859A7" w:rsidRDefault="00A859A7" w:rsidP="001D4984">
      <w:pPr>
        <w:pStyle w:val="a3"/>
        <w:ind w:firstLine="426"/>
        <w:jc w:val="center"/>
        <w:rPr>
          <w:rFonts w:ascii="Times New Roman" w:hAnsi="Times New Roman" w:cs="Times New Roman"/>
          <w:b/>
          <w:sz w:val="28"/>
          <w:szCs w:val="28"/>
          <w:bdr w:val="none" w:sz="0" w:space="0" w:color="auto" w:frame="1"/>
          <w:lang w:val="kk-KZ"/>
        </w:rPr>
      </w:pPr>
    </w:p>
    <w:p w14:paraId="14660F08" w14:textId="2A5B59FC" w:rsidR="00A859A7" w:rsidRDefault="00A859A7" w:rsidP="001D4984">
      <w:pPr>
        <w:pStyle w:val="a3"/>
        <w:ind w:firstLine="426"/>
        <w:jc w:val="center"/>
        <w:rPr>
          <w:rFonts w:ascii="Times New Roman" w:hAnsi="Times New Roman" w:cs="Times New Roman"/>
          <w:b/>
          <w:sz w:val="28"/>
          <w:szCs w:val="28"/>
          <w:bdr w:val="none" w:sz="0" w:space="0" w:color="auto" w:frame="1"/>
          <w:lang w:val="kk-KZ"/>
        </w:rPr>
      </w:pPr>
    </w:p>
    <w:p w14:paraId="0D97D53E" w14:textId="14DC63F3" w:rsidR="00A859A7" w:rsidRDefault="00A859A7" w:rsidP="001D4984">
      <w:pPr>
        <w:pStyle w:val="a3"/>
        <w:ind w:firstLine="426"/>
        <w:jc w:val="center"/>
        <w:rPr>
          <w:rFonts w:ascii="Times New Roman" w:hAnsi="Times New Roman" w:cs="Times New Roman"/>
          <w:b/>
          <w:sz w:val="28"/>
          <w:szCs w:val="28"/>
          <w:bdr w:val="none" w:sz="0" w:space="0" w:color="auto" w:frame="1"/>
          <w:lang w:val="kk-KZ"/>
        </w:rPr>
      </w:pPr>
    </w:p>
    <w:p w14:paraId="65F30C22" w14:textId="382570A9" w:rsidR="00A859A7" w:rsidRDefault="00A859A7" w:rsidP="001D4984">
      <w:pPr>
        <w:pStyle w:val="a3"/>
        <w:ind w:firstLine="426"/>
        <w:jc w:val="center"/>
        <w:rPr>
          <w:rFonts w:ascii="Times New Roman" w:hAnsi="Times New Roman" w:cs="Times New Roman"/>
          <w:b/>
          <w:sz w:val="28"/>
          <w:szCs w:val="28"/>
          <w:bdr w:val="none" w:sz="0" w:space="0" w:color="auto" w:frame="1"/>
          <w:lang w:val="kk-KZ"/>
        </w:rPr>
      </w:pPr>
    </w:p>
    <w:p w14:paraId="0F5FC3FC" w14:textId="67EE640D" w:rsidR="00A859A7" w:rsidRDefault="00A859A7" w:rsidP="001D4984">
      <w:pPr>
        <w:pStyle w:val="a3"/>
        <w:ind w:firstLine="426"/>
        <w:jc w:val="center"/>
        <w:rPr>
          <w:rFonts w:ascii="Times New Roman" w:hAnsi="Times New Roman" w:cs="Times New Roman"/>
          <w:b/>
          <w:sz w:val="28"/>
          <w:szCs w:val="28"/>
          <w:bdr w:val="none" w:sz="0" w:space="0" w:color="auto" w:frame="1"/>
          <w:lang w:val="kk-KZ"/>
        </w:rPr>
      </w:pPr>
    </w:p>
    <w:p w14:paraId="34D11EF7" w14:textId="13B7C158" w:rsidR="00A859A7" w:rsidRDefault="00A859A7" w:rsidP="00AD6B70">
      <w:pPr>
        <w:pStyle w:val="a3"/>
        <w:rPr>
          <w:rFonts w:ascii="Times New Roman" w:hAnsi="Times New Roman" w:cs="Times New Roman"/>
          <w:b/>
          <w:sz w:val="28"/>
          <w:szCs w:val="28"/>
          <w:bdr w:val="none" w:sz="0" w:space="0" w:color="auto" w:frame="1"/>
          <w:lang w:val="kk-KZ"/>
        </w:rPr>
      </w:pPr>
    </w:p>
    <w:p w14:paraId="0B811295" w14:textId="77777777" w:rsidR="00935CC5" w:rsidRDefault="00935CC5" w:rsidP="00AD6B70">
      <w:pPr>
        <w:pStyle w:val="a3"/>
        <w:rPr>
          <w:rFonts w:ascii="Times New Roman" w:hAnsi="Times New Roman" w:cs="Times New Roman"/>
          <w:b/>
          <w:sz w:val="28"/>
          <w:szCs w:val="28"/>
          <w:bdr w:val="none" w:sz="0" w:space="0" w:color="auto" w:frame="1"/>
          <w:lang w:val="kk-KZ"/>
        </w:rPr>
      </w:pPr>
    </w:p>
    <w:p w14:paraId="1432AABB" w14:textId="1B1B96C9" w:rsidR="008059BB" w:rsidRDefault="008059BB" w:rsidP="008059BB">
      <w:pPr>
        <w:jc w:val="center"/>
        <w:rPr>
          <w:rFonts w:ascii="Times New Roman" w:hAnsi="Times New Roman" w:cs="Times New Roman"/>
          <w:sz w:val="26"/>
          <w:szCs w:val="26"/>
        </w:rPr>
      </w:pPr>
      <w:proofErr w:type="spellStart"/>
      <w:r>
        <w:rPr>
          <w:rFonts w:ascii="Times New Roman" w:hAnsi="Times New Roman" w:cs="Times New Roman"/>
          <w:sz w:val="26"/>
          <w:szCs w:val="26"/>
        </w:rPr>
        <w:lastRenderedPageBreak/>
        <w:t>М</w:t>
      </w:r>
      <w:r w:rsidRPr="008059BB">
        <w:rPr>
          <w:rFonts w:ascii="Times New Roman" w:hAnsi="Times New Roman" w:cs="Times New Roman"/>
          <w:sz w:val="26"/>
          <w:szCs w:val="26"/>
        </w:rPr>
        <w:t>азмұны</w:t>
      </w:r>
      <w:proofErr w:type="spellEnd"/>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gridCol w:w="702"/>
      </w:tblGrid>
      <w:tr w:rsidR="008059BB" w:rsidRPr="0019026D" w14:paraId="57D0BBE9" w14:textId="77777777" w:rsidTr="0019026D">
        <w:tc>
          <w:tcPr>
            <w:tcW w:w="9351" w:type="dxa"/>
          </w:tcPr>
          <w:p w14:paraId="2177AC45" w14:textId="01B77A33" w:rsidR="008059BB" w:rsidRPr="0019026D" w:rsidRDefault="004363A2" w:rsidP="004363A2">
            <w:pPr>
              <w:rPr>
                <w:rFonts w:ascii="Times New Roman" w:hAnsi="Times New Roman" w:cs="Times New Roman"/>
                <w:sz w:val="26"/>
                <w:szCs w:val="26"/>
              </w:rPr>
            </w:pPr>
            <w:r>
              <w:rPr>
                <w:rFonts w:ascii="Times New Roman" w:hAnsi="Times New Roman" w:cs="Times New Roman"/>
                <w:sz w:val="26"/>
                <w:szCs w:val="26"/>
                <w:lang w:val="kk-KZ"/>
              </w:rPr>
              <w:t>Н</w:t>
            </w:r>
            <w:proofErr w:type="spellStart"/>
            <w:r w:rsidR="0019026D" w:rsidRPr="0019026D">
              <w:rPr>
                <w:rFonts w:ascii="Times New Roman" w:hAnsi="Times New Roman" w:cs="Times New Roman"/>
                <w:sz w:val="26"/>
                <w:szCs w:val="26"/>
              </w:rPr>
              <w:t>ормативтік</w:t>
            </w:r>
            <w:proofErr w:type="spellEnd"/>
            <w:r w:rsidR="0019026D" w:rsidRPr="0019026D">
              <w:rPr>
                <w:rFonts w:ascii="Times New Roman" w:hAnsi="Times New Roman" w:cs="Times New Roman"/>
                <w:sz w:val="26"/>
                <w:szCs w:val="26"/>
              </w:rPr>
              <w:t xml:space="preserve"> </w:t>
            </w:r>
            <w:proofErr w:type="spellStart"/>
            <w:r w:rsidR="0019026D" w:rsidRPr="0019026D">
              <w:rPr>
                <w:rFonts w:ascii="Times New Roman" w:hAnsi="Times New Roman" w:cs="Times New Roman"/>
                <w:sz w:val="26"/>
                <w:szCs w:val="26"/>
              </w:rPr>
              <w:t>сілтемелер</w:t>
            </w:r>
            <w:proofErr w:type="spellEnd"/>
          </w:p>
        </w:tc>
        <w:tc>
          <w:tcPr>
            <w:tcW w:w="702" w:type="dxa"/>
          </w:tcPr>
          <w:p w14:paraId="0718A724" w14:textId="68AFB81E" w:rsidR="008059BB" w:rsidRPr="0019026D" w:rsidRDefault="0019026D" w:rsidP="00DD141A">
            <w:pPr>
              <w:pStyle w:val="a3"/>
              <w:rPr>
                <w:rFonts w:ascii="Times New Roman" w:hAnsi="Times New Roman" w:cs="Times New Roman"/>
                <w:sz w:val="26"/>
                <w:szCs w:val="26"/>
                <w:bdr w:val="none" w:sz="0" w:space="0" w:color="auto" w:frame="1"/>
              </w:rPr>
            </w:pPr>
            <w:r w:rsidRPr="0019026D">
              <w:rPr>
                <w:rFonts w:ascii="Times New Roman" w:hAnsi="Times New Roman" w:cs="Times New Roman"/>
                <w:sz w:val="26"/>
                <w:szCs w:val="26"/>
                <w:bdr w:val="none" w:sz="0" w:space="0" w:color="auto" w:frame="1"/>
              </w:rPr>
              <w:t>3</w:t>
            </w:r>
          </w:p>
        </w:tc>
      </w:tr>
      <w:tr w:rsidR="008059BB" w:rsidRPr="0019026D" w14:paraId="2BAA08C5" w14:textId="77777777" w:rsidTr="0019026D">
        <w:tc>
          <w:tcPr>
            <w:tcW w:w="9351" w:type="dxa"/>
          </w:tcPr>
          <w:p w14:paraId="7DC5BD72" w14:textId="7FDDBBB6" w:rsidR="008059BB" w:rsidRPr="0019026D" w:rsidRDefault="0019026D" w:rsidP="0019026D">
            <w:pPr>
              <w:pStyle w:val="a3"/>
              <w:numPr>
                <w:ilvl w:val="0"/>
                <w:numId w:val="72"/>
              </w:numPr>
              <w:tabs>
                <w:tab w:val="left" w:pos="284"/>
              </w:tabs>
              <w:ind w:left="0" w:firstLine="0"/>
              <w:rPr>
                <w:rFonts w:ascii="Times New Roman" w:hAnsi="Times New Roman" w:cs="Times New Roman"/>
                <w:sz w:val="26"/>
                <w:szCs w:val="26"/>
                <w:lang w:val="kk-KZ"/>
              </w:rPr>
            </w:pPr>
            <w:r>
              <w:rPr>
                <w:rFonts w:ascii="Times New Roman" w:hAnsi="Times New Roman" w:cs="Times New Roman"/>
                <w:sz w:val="26"/>
                <w:szCs w:val="26"/>
                <w:lang w:val="kk-KZ"/>
              </w:rPr>
              <w:t>Т</w:t>
            </w:r>
            <w:r w:rsidRPr="0019026D">
              <w:rPr>
                <w:rFonts w:ascii="Times New Roman" w:hAnsi="Times New Roman" w:cs="Times New Roman"/>
                <w:sz w:val="26"/>
                <w:szCs w:val="26"/>
                <w:lang w:val="kk-KZ"/>
              </w:rPr>
              <w:t>ерминдер мен анықтамалар</w:t>
            </w:r>
          </w:p>
        </w:tc>
        <w:tc>
          <w:tcPr>
            <w:tcW w:w="702" w:type="dxa"/>
          </w:tcPr>
          <w:p w14:paraId="2601BC85" w14:textId="1D3EAE19" w:rsidR="008059BB" w:rsidRPr="0019026D" w:rsidRDefault="0019026D" w:rsidP="00DD141A">
            <w:pPr>
              <w:pStyle w:val="a3"/>
              <w:rPr>
                <w:rFonts w:ascii="Times New Roman" w:hAnsi="Times New Roman" w:cs="Times New Roman"/>
                <w:sz w:val="26"/>
                <w:szCs w:val="26"/>
                <w:bdr w:val="none" w:sz="0" w:space="0" w:color="auto" w:frame="1"/>
              </w:rPr>
            </w:pPr>
            <w:r w:rsidRPr="0019026D">
              <w:rPr>
                <w:rFonts w:ascii="Times New Roman" w:hAnsi="Times New Roman" w:cs="Times New Roman"/>
                <w:sz w:val="26"/>
                <w:szCs w:val="26"/>
                <w:bdr w:val="none" w:sz="0" w:space="0" w:color="auto" w:frame="1"/>
              </w:rPr>
              <w:t>3</w:t>
            </w:r>
          </w:p>
        </w:tc>
      </w:tr>
      <w:tr w:rsidR="008059BB" w:rsidRPr="0019026D" w14:paraId="17E74190" w14:textId="77777777" w:rsidTr="0019026D">
        <w:tc>
          <w:tcPr>
            <w:tcW w:w="9351" w:type="dxa"/>
          </w:tcPr>
          <w:p w14:paraId="351F27DD" w14:textId="10C3D6D9" w:rsidR="008059BB" w:rsidRPr="0019026D" w:rsidRDefault="0019026D" w:rsidP="008059BB">
            <w:pPr>
              <w:pStyle w:val="a4"/>
              <w:numPr>
                <w:ilvl w:val="0"/>
                <w:numId w:val="72"/>
              </w:numPr>
              <w:tabs>
                <w:tab w:val="left" w:pos="284"/>
              </w:tabs>
              <w:ind w:left="0" w:firstLine="0"/>
              <w:rPr>
                <w:sz w:val="26"/>
                <w:szCs w:val="26"/>
              </w:rPr>
            </w:pPr>
            <w:r>
              <w:rPr>
                <w:color w:val="000000" w:themeColor="text1"/>
                <w:sz w:val="26"/>
                <w:szCs w:val="26"/>
                <w:lang w:val="kk"/>
              </w:rPr>
              <w:t>Қ</w:t>
            </w:r>
            <w:r w:rsidRPr="0019026D">
              <w:rPr>
                <w:color w:val="000000" w:themeColor="text1"/>
                <w:sz w:val="26"/>
                <w:szCs w:val="26"/>
                <w:lang w:val="kk"/>
              </w:rPr>
              <w:t>арыз алушылардың құқықтары мен заңды мүдделерінің сақталуын қамтамасыз ету үшін атқарушы органның жауапкершілігі</w:t>
            </w:r>
          </w:p>
        </w:tc>
        <w:tc>
          <w:tcPr>
            <w:tcW w:w="702" w:type="dxa"/>
          </w:tcPr>
          <w:p w14:paraId="074908E7" w14:textId="37632CF4" w:rsidR="008059BB" w:rsidRPr="00654893" w:rsidRDefault="00654893" w:rsidP="00DD141A">
            <w:pPr>
              <w:pStyle w:val="a3"/>
              <w:rPr>
                <w:rFonts w:ascii="Times New Roman" w:hAnsi="Times New Roman" w:cs="Times New Roman"/>
                <w:sz w:val="26"/>
                <w:szCs w:val="26"/>
                <w:bdr w:val="none" w:sz="0" w:space="0" w:color="auto" w:frame="1"/>
                <w:lang w:val="kk-KZ"/>
              </w:rPr>
            </w:pPr>
            <w:r>
              <w:rPr>
                <w:rFonts w:ascii="Times New Roman" w:hAnsi="Times New Roman" w:cs="Times New Roman"/>
                <w:sz w:val="26"/>
                <w:szCs w:val="26"/>
                <w:bdr w:val="none" w:sz="0" w:space="0" w:color="auto" w:frame="1"/>
                <w:lang w:val="kk-KZ"/>
              </w:rPr>
              <w:t>4</w:t>
            </w:r>
          </w:p>
        </w:tc>
      </w:tr>
      <w:tr w:rsidR="008059BB" w:rsidRPr="0019026D" w14:paraId="644568AC" w14:textId="77777777" w:rsidTr="0019026D">
        <w:tc>
          <w:tcPr>
            <w:tcW w:w="9351" w:type="dxa"/>
          </w:tcPr>
          <w:p w14:paraId="1DCAFB45" w14:textId="1C2668E3" w:rsidR="008059BB" w:rsidRPr="0019026D" w:rsidRDefault="0019026D" w:rsidP="0019026D">
            <w:pPr>
              <w:pStyle w:val="a4"/>
              <w:numPr>
                <w:ilvl w:val="0"/>
                <w:numId w:val="72"/>
              </w:numPr>
              <w:tabs>
                <w:tab w:val="left" w:pos="142"/>
                <w:tab w:val="left" w:pos="426"/>
                <w:tab w:val="left" w:pos="927"/>
                <w:tab w:val="left" w:pos="993"/>
                <w:tab w:val="left" w:pos="1560"/>
              </w:tabs>
              <w:ind w:left="0" w:firstLine="0"/>
              <w:rPr>
                <w:color w:val="000000" w:themeColor="text1"/>
                <w:sz w:val="26"/>
                <w:szCs w:val="26"/>
              </w:rPr>
            </w:pPr>
            <w:r>
              <w:rPr>
                <w:sz w:val="26"/>
                <w:szCs w:val="26"/>
                <w:lang w:val="kk"/>
              </w:rPr>
              <w:t>М</w:t>
            </w:r>
            <w:r w:rsidRPr="0019026D">
              <w:rPr>
                <w:sz w:val="26"/>
                <w:szCs w:val="26"/>
                <w:lang w:val="kk"/>
              </w:rPr>
              <w:t>икрокредиттер беру және қарыз алушыға кеңес беру кезінде ақпаратты ашу тәртібі</w:t>
            </w:r>
          </w:p>
        </w:tc>
        <w:tc>
          <w:tcPr>
            <w:tcW w:w="702" w:type="dxa"/>
          </w:tcPr>
          <w:p w14:paraId="0F164443" w14:textId="3E16650C" w:rsidR="008059BB" w:rsidRPr="0019026D" w:rsidRDefault="0019026D" w:rsidP="00DD141A">
            <w:pPr>
              <w:pStyle w:val="a3"/>
              <w:rPr>
                <w:rFonts w:ascii="Times New Roman" w:hAnsi="Times New Roman" w:cs="Times New Roman"/>
                <w:sz w:val="26"/>
                <w:szCs w:val="26"/>
                <w:bdr w:val="none" w:sz="0" w:space="0" w:color="auto" w:frame="1"/>
              </w:rPr>
            </w:pPr>
            <w:r w:rsidRPr="0019026D">
              <w:rPr>
                <w:rFonts w:ascii="Times New Roman" w:hAnsi="Times New Roman" w:cs="Times New Roman"/>
                <w:sz w:val="26"/>
                <w:szCs w:val="26"/>
                <w:bdr w:val="none" w:sz="0" w:space="0" w:color="auto" w:frame="1"/>
              </w:rPr>
              <w:t>5</w:t>
            </w:r>
          </w:p>
        </w:tc>
      </w:tr>
      <w:tr w:rsidR="008059BB" w:rsidRPr="0019026D" w14:paraId="155883F3" w14:textId="77777777" w:rsidTr="0019026D">
        <w:tc>
          <w:tcPr>
            <w:tcW w:w="9351" w:type="dxa"/>
          </w:tcPr>
          <w:p w14:paraId="55CD8060" w14:textId="7A1D315F" w:rsidR="008059BB" w:rsidRPr="0019026D" w:rsidRDefault="0019026D" w:rsidP="0019026D">
            <w:pPr>
              <w:pStyle w:val="a3"/>
              <w:numPr>
                <w:ilvl w:val="0"/>
                <w:numId w:val="72"/>
              </w:numPr>
              <w:tabs>
                <w:tab w:val="left" w:pos="284"/>
              </w:tabs>
              <w:ind w:left="0" w:firstLine="0"/>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Қ</w:t>
            </w:r>
            <w:r w:rsidRPr="0019026D">
              <w:rPr>
                <w:rFonts w:ascii="Times New Roman" w:eastAsia="Times New Roman" w:hAnsi="Times New Roman" w:cs="Times New Roman"/>
                <w:sz w:val="26"/>
                <w:szCs w:val="26"/>
                <w:lang w:val="kk-KZ" w:eastAsia="ru-RU"/>
              </w:rPr>
              <w:t>арыз алушыға қойылатын талаптар</w:t>
            </w:r>
          </w:p>
        </w:tc>
        <w:tc>
          <w:tcPr>
            <w:tcW w:w="702" w:type="dxa"/>
          </w:tcPr>
          <w:p w14:paraId="47C2C04F" w14:textId="5802ECDE" w:rsidR="008059BB" w:rsidRPr="0019026D" w:rsidRDefault="0019026D" w:rsidP="00DD141A">
            <w:pPr>
              <w:pStyle w:val="a3"/>
              <w:rPr>
                <w:rFonts w:ascii="Times New Roman" w:hAnsi="Times New Roman" w:cs="Times New Roman"/>
                <w:sz w:val="26"/>
                <w:szCs w:val="26"/>
                <w:bdr w:val="none" w:sz="0" w:space="0" w:color="auto" w:frame="1"/>
              </w:rPr>
            </w:pPr>
            <w:r w:rsidRPr="0019026D">
              <w:rPr>
                <w:rFonts w:ascii="Times New Roman" w:hAnsi="Times New Roman" w:cs="Times New Roman"/>
                <w:sz w:val="26"/>
                <w:szCs w:val="26"/>
                <w:bdr w:val="none" w:sz="0" w:space="0" w:color="auto" w:frame="1"/>
              </w:rPr>
              <w:t>5</w:t>
            </w:r>
          </w:p>
        </w:tc>
      </w:tr>
      <w:tr w:rsidR="008059BB" w:rsidRPr="0019026D" w14:paraId="68C662CF" w14:textId="77777777" w:rsidTr="0019026D">
        <w:tc>
          <w:tcPr>
            <w:tcW w:w="9351" w:type="dxa"/>
          </w:tcPr>
          <w:p w14:paraId="7FCAAE4E" w14:textId="73A51C0B" w:rsidR="008059BB" w:rsidRPr="0019026D" w:rsidRDefault="0019026D" w:rsidP="0019026D">
            <w:pPr>
              <w:pStyle w:val="a3"/>
              <w:numPr>
                <w:ilvl w:val="0"/>
                <w:numId w:val="72"/>
              </w:numPr>
              <w:tabs>
                <w:tab w:val="left" w:pos="284"/>
              </w:tabs>
              <w:ind w:left="0" w:firstLine="0"/>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К</w:t>
            </w:r>
            <w:r w:rsidRPr="0019026D">
              <w:rPr>
                <w:rFonts w:ascii="Times New Roman" w:eastAsia="Times New Roman" w:hAnsi="Times New Roman" w:cs="Times New Roman"/>
                <w:sz w:val="26"/>
                <w:szCs w:val="26"/>
                <w:lang w:val="kk-KZ" w:eastAsia="ru-RU"/>
              </w:rPr>
              <w:t>епіл затын бағалау</w:t>
            </w:r>
          </w:p>
        </w:tc>
        <w:tc>
          <w:tcPr>
            <w:tcW w:w="702" w:type="dxa"/>
          </w:tcPr>
          <w:p w14:paraId="1D8DECE9" w14:textId="09D2B899" w:rsidR="008059BB" w:rsidRPr="0019026D" w:rsidRDefault="0019026D" w:rsidP="00DD141A">
            <w:pPr>
              <w:pStyle w:val="a3"/>
              <w:rPr>
                <w:rFonts w:ascii="Times New Roman" w:hAnsi="Times New Roman" w:cs="Times New Roman"/>
                <w:sz w:val="26"/>
                <w:szCs w:val="26"/>
                <w:bdr w:val="none" w:sz="0" w:space="0" w:color="auto" w:frame="1"/>
              </w:rPr>
            </w:pPr>
            <w:r w:rsidRPr="0019026D">
              <w:rPr>
                <w:rFonts w:ascii="Times New Roman" w:hAnsi="Times New Roman" w:cs="Times New Roman"/>
                <w:sz w:val="26"/>
                <w:szCs w:val="26"/>
                <w:bdr w:val="none" w:sz="0" w:space="0" w:color="auto" w:frame="1"/>
              </w:rPr>
              <w:t>6</w:t>
            </w:r>
          </w:p>
        </w:tc>
      </w:tr>
      <w:tr w:rsidR="008059BB" w:rsidRPr="0019026D" w14:paraId="12968DBB" w14:textId="77777777" w:rsidTr="0019026D">
        <w:tc>
          <w:tcPr>
            <w:tcW w:w="9351" w:type="dxa"/>
          </w:tcPr>
          <w:p w14:paraId="1DC999EF" w14:textId="33623461" w:rsidR="008059BB" w:rsidRPr="0019026D" w:rsidRDefault="0019026D" w:rsidP="0019026D">
            <w:pPr>
              <w:pStyle w:val="a3"/>
              <w:numPr>
                <w:ilvl w:val="0"/>
                <w:numId w:val="72"/>
              </w:numPr>
              <w:tabs>
                <w:tab w:val="left" w:pos="426"/>
              </w:tabs>
              <w:ind w:left="0" w:firstLine="0"/>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Ш</w:t>
            </w:r>
            <w:r w:rsidRPr="0019026D">
              <w:rPr>
                <w:rFonts w:ascii="Times New Roman" w:eastAsia="Times New Roman" w:hAnsi="Times New Roman" w:cs="Times New Roman"/>
                <w:sz w:val="26"/>
                <w:szCs w:val="26"/>
                <w:lang w:val="kk-KZ" w:eastAsia="ru-RU"/>
              </w:rPr>
              <w:t>арт жасасу</w:t>
            </w:r>
          </w:p>
        </w:tc>
        <w:tc>
          <w:tcPr>
            <w:tcW w:w="702" w:type="dxa"/>
          </w:tcPr>
          <w:p w14:paraId="5A232D88" w14:textId="5533EF1F" w:rsidR="008059BB" w:rsidRPr="0019026D" w:rsidRDefault="0019026D" w:rsidP="00DD141A">
            <w:pPr>
              <w:pStyle w:val="a3"/>
              <w:rPr>
                <w:rFonts w:ascii="Times New Roman" w:hAnsi="Times New Roman" w:cs="Times New Roman"/>
                <w:sz w:val="26"/>
                <w:szCs w:val="26"/>
                <w:bdr w:val="none" w:sz="0" w:space="0" w:color="auto" w:frame="1"/>
              </w:rPr>
            </w:pPr>
            <w:r w:rsidRPr="0019026D">
              <w:rPr>
                <w:rFonts w:ascii="Times New Roman" w:hAnsi="Times New Roman" w:cs="Times New Roman"/>
                <w:sz w:val="26"/>
                <w:szCs w:val="26"/>
                <w:bdr w:val="none" w:sz="0" w:space="0" w:color="auto" w:frame="1"/>
              </w:rPr>
              <w:t>6</w:t>
            </w:r>
          </w:p>
        </w:tc>
      </w:tr>
      <w:tr w:rsidR="008059BB" w:rsidRPr="0019026D" w14:paraId="5BED1730" w14:textId="77777777" w:rsidTr="0019026D">
        <w:tc>
          <w:tcPr>
            <w:tcW w:w="9351" w:type="dxa"/>
          </w:tcPr>
          <w:p w14:paraId="34C7F1D0" w14:textId="251A6B25" w:rsidR="008059BB" w:rsidRPr="0019026D" w:rsidRDefault="0019026D" w:rsidP="0019026D">
            <w:pPr>
              <w:pStyle w:val="a3"/>
              <w:numPr>
                <w:ilvl w:val="0"/>
                <w:numId w:val="72"/>
              </w:numPr>
              <w:tabs>
                <w:tab w:val="left" w:pos="426"/>
              </w:tabs>
              <w:ind w:left="0" w:firstLine="0"/>
              <w:rPr>
                <w:rFonts w:ascii="Times New Roman" w:hAnsi="Times New Roman" w:cs="Times New Roman"/>
                <w:sz w:val="26"/>
                <w:szCs w:val="26"/>
                <w:lang w:val="kk-KZ"/>
              </w:rPr>
            </w:pPr>
            <w:r>
              <w:rPr>
                <w:rFonts w:ascii="Times New Roman" w:hAnsi="Times New Roman" w:cs="Times New Roman"/>
                <w:sz w:val="26"/>
                <w:szCs w:val="26"/>
                <w:lang w:val="kk-KZ"/>
              </w:rPr>
              <w:t>Ш</w:t>
            </w:r>
            <w:r w:rsidRPr="0019026D">
              <w:rPr>
                <w:rFonts w:ascii="Times New Roman" w:hAnsi="Times New Roman" w:cs="Times New Roman"/>
                <w:sz w:val="26"/>
                <w:szCs w:val="26"/>
                <w:lang w:val="kk-KZ"/>
              </w:rPr>
              <w:t>арт жасасу тәртібі</w:t>
            </w:r>
          </w:p>
        </w:tc>
        <w:tc>
          <w:tcPr>
            <w:tcW w:w="702" w:type="dxa"/>
          </w:tcPr>
          <w:p w14:paraId="759478D9" w14:textId="5A536C6A" w:rsidR="008059BB" w:rsidRPr="00654893" w:rsidRDefault="00654893" w:rsidP="00DD141A">
            <w:pPr>
              <w:pStyle w:val="a3"/>
              <w:rPr>
                <w:rFonts w:ascii="Times New Roman" w:hAnsi="Times New Roman" w:cs="Times New Roman"/>
                <w:sz w:val="26"/>
                <w:szCs w:val="26"/>
                <w:bdr w:val="none" w:sz="0" w:space="0" w:color="auto" w:frame="1"/>
                <w:lang w:val="kk-KZ"/>
              </w:rPr>
            </w:pPr>
            <w:r>
              <w:rPr>
                <w:rFonts w:ascii="Times New Roman" w:hAnsi="Times New Roman" w:cs="Times New Roman"/>
                <w:sz w:val="26"/>
                <w:szCs w:val="26"/>
                <w:bdr w:val="none" w:sz="0" w:space="0" w:color="auto" w:frame="1"/>
                <w:lang w:val="kk-KZ"/>
              </w:rPr>
              <w:t>6</w:t>
            </w:r>
          </w:p>
        </w:tc>
      </w:tr>
      <w:tr w:rsidR="008059BB" w:rsidRPr="0019026D" w14:paraId="27EECEDA" w14:textId="77777777" w:rsidTr="0019026D">
        <w:tc>
          <w:tcPr>
            <w:tcW w:w="9351" w:type="dxa"/>
          </w:tcPr>
          <w:p w14:paraId="319F7E1B" w14:textId="1EE3E4FC" w:rsidR="008059BB" w:rsidRPr="0019026D" w:rsidRDefault="0019026D" w:rsidP="0019026D">
            <w:pPr>
              <w:pStyle w:val="a3"/>
              <w:numPr>
                <w:ilvl w:val="0"/>
                <w:numId w:val="72"/>
              </w:numPr>
              <w:tabs>
                <w:tab w:val="left" w:pos="426"/>
              </w:tabs>
              <w:ind w:left="0" w:firstLine="0"/>
              <w:rPr>
                <w:rFonts w:ascii="Times New Roman" w:eastAsia="Times New Roman" w:hAnsi="Times New Roman" w:cs="Times New Roman"/>
                <w:sz w:val="26"/>
                <w:szCs w:val="26"/>
                <w:lang w:val="kk-KZ" w:eastAsia="ru-RU"/>
              </w:rPr>
            </w:pPr>
            <w:r>
              <w:rPr>
                <w:rFonts w:ascii="Times New Roman" w:hAnsi="Times New Roman" w:cs="Times New Roman"/>
                <w:sz w:val="26"/>
                <w:szCs w:val="26"/>
                <w:lang w:val="kk-KZ"/>
              </w:rPr>
              <w:t>М</w:t>
            </w:r>
            <w:r w:rsidRPr="0019026D">
              <w:rPr>
                <w:rFonts w:ascii="Times New Roman" w:hAnsi="Times New Roman" w:cs="Times New Roman"/>
                <w:sz w:val="26"/>
                <w:szCs w:val="26"/>
                <w:lang w:val="kk-KZ"/>
              </w:rPr>
              <w:t>икрокредит берудің шекті сомалары мен мерзімдері</w:t>
            </w:r>
          </w:p>
        </w:tc>
        <w:tc>
          <w:tcPr>
            <w:tcW w:w="702" w:type="dxa"/>
          </w:tcPr>
          <w:p w14:paraId="4EB59A57" w14:textId="46A8A5BE" w:rsidR="008059BB" w:rsidRPr="0019026D" w:rsidRDefault="0019026D" w:rsidP="00DD141A">
            <w:pPr>
              <w:pStyle w:val="a3"/>
              <w:rPr>
                <w:rFonts w:ascii="Times New Roman" w:hAnsi="Times New Roman" w:cs="Times New Roman"/>
                <w:sz w:val="26"/>
                <w:szCs w:val="26"/>
                <w:bdr w:val="none" w:sz="0" w:space="0" w:color="auto" w:frame="1"/>
              </w:rPr>
            </w:pPr>
            <w:r w:rsidRPr="0019026D">
              <w:rPr>
                <w:rFonts w:ascii="Times New Roman" w:hAnsi="Times New Roman" w:cs="Times New Roman"/>
                <w:sz w:val="26"/>
                <w:szCs w:val="26"/>
                <w:bdr w:val="none" w:sz="0" w:space="0" w:color="auto" w:frame="1"/>
              </w:rPr>
              <w:t>7</w:t>
            </w:r>
          </w:p>
        </w:tc>
      </w:tr>
      <w:tr w:rsidR="008059BB" w:rsidRPr="0019026D" w14:paraId="5752E4FB" w14:textId="77777777" w:rsidTr="0019026D">
        <w:tc>
          <w:tcPr>
            <w:tcW w:w="9351" w:type="dxa"/>
          </w:tcPr>
          <w:p w14:paraId="0F825378" w14:textId="171B192C" w:rsidR="008059BB" w:rsidRPr="0019026D" w:rsidRDefault="0019026D" w:rsidP="0019026D">
            <w:pPr>
              <w:pStyle w:val="a3"/>
              <w:numPr>
                <w:ilvl w:val="0"/>
                <w:numId w:val="72"/>
              </w:numPr>
              <w:tabs>
                <w:tab w:val="left" w:pos="426"/>
              </w:tabs>
              <w:ind w:left="0" w:firstLine="0"/>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К</w:t>
            </w:r>
            <w:r w:rsidRPr="0019026D">
              <w:rPr>
                <w:rFonts w:ascii="Times New Roman" w:eastAsia="Times New Roman" w:hAnsi="Times New Roman" w:cs="Times New Roman"/>
                <w:sz w:val="26"/>
                <w:szCs w:val="26"/>
                <w:lang w:val="kk-KZ" w:eastAsia="ru-RU"/>
              </w:rPr>
              <w:t>епіл затын сақтау</w:t>
            </w:r>
          </w:p>
        </w:tc>
        <w:tc>
          <w:tcPr>
            <w:tcW w:w="702" w:type="dxa"/>
          </w:tcPr>
          <w:p w14:paraId="15C8E702" w14:textId="50DBE6EA" w:rsidR="008059BB" w:rsidRPr="00654893" w:rsidRDefault="00654893" w:rsidP="00DD141A">
            <w:pPr>
              <w:pStyle w:val="a3"/>
              <w:rPr>
                <w:rFonts w:ascii="Times New Roman" w:hAnsi="Times New Roman" w:cs="Times New Roman"/>
                <w:sz w:val="26"/>
                <w:szCs w:val="26"/>
                <w:bdr w:val="none" w:sz="0" w:space="0" w:color="auto" w:frame="1"/>
                <w:lang w:val="kk-KZ"/>
              </w:rPr>
            </w:pPr>
            <w:r>
              <w:rPr>
                <w:rFonts w:ascii="Times New Roman" w:hAnsi="Times New Roman" w:cs="Times New Roman"/>
                <w:sz w:val="26"/>
                <w:szCs w:val="26"/>
                <w:bdr w:val="none" w:sz="0" w:space="0" w:color="auto" w:frame="1"/>
                <w:lang w:val="kk-KZ"/>
              </w:rPr>
              <w:t>7</w:t>
            </w:r>
          </w:p>
        </w:tc>
      </w:tr>
      <w:tr w:rsidR="008059BB" w:rsidRPr="0019026D" w14:paraId="0CAA72CA" w14:textId="77777777" w:rsidTr="0019026D">
        <w:tc>
          <w:tcPr>
            <w:tcW w:w="9351" w:type="dxa"/>
          </w:tcPr>
          <w:p w14:paraId="2227664C" w14:textId="1F441F55" w:rsidR="008059BB" w:rsidRPr="0019026D" w:rsidRDefault="0019026D" w:rsidP="0019026D">
            <w:pPr>
              <w:pStyle w:val="a3"/>
              <w:numPr>
                <w:ilvl w:val="0"/>
                <w:numId w:val="72"/>
              </w:numPr>
              <w:tabs>
                <w:tab w:val="left" w:pos="426"/>
              </w:tabs>
              <w:ind w:left="0" w:firstLine="0"/>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М</w:t>
            </w:r>
            <w:r w:rsidRPr="0019026D">
              <w:rPr>
                <w:rFonts w:ascii="Times New Roman" w:eastAsia="Times New Roman" w:hAnsi="Times New Roman" w:cs="Times New Roman"/>
                <w:sz w:val="26"/>
                <w:szCs w:val="26"/>
                <w:lang w:val="kk-KZ" w:eastAsia="ru-RU"/>
              </w:rPr>
              <w:t>икрокредит бойынша берешекті өтеу кезектілігі</w:t>
            </w:r>
          </w:p>
        </w:tc>
        <w:tc>
          <w:tcPr>
            <w:tcW w:w="702" w:type="dxa"/>
          </w:tcPr>
          <w:p w14:paraId="5C8C47C7" w14:textId="08A164AE" w:rsidR="008059BB" w:rsidRPr="00654893" w:rsidRDefault="00654893" w:rsidP="00DD141A">
            <w:pPr>
              <w:pStyle w:val="a3"/>
              <w:rPr>
                <w:rFonts w:ascii="Times New Roman" w:hAnsi="Times New Roman" w:cs="Times New Roman"/>
                <w:sz w:val="26"/>
                <w:szCs w:val="26"/>
                <w:bdr w:val="none" w:sz="0" w:space="0" w:color="auto" w:frame="1"/>
                <w:lang w:val="kk-KZ"/>
              </w:rPr>
            </w:pPr>
            <w:r>
              <w:rPr>
                <w:rFonts w:ascii="Times New Roman" w:hAnsi="Times New Roman" w:cs="Times New Roman"/>
                <w:sz w:val="26"/>
                <w:szCs w:val="26"/>
                <w:bdr w:val="none" w:sz="0" w:space="0" w:color="auto" w:frame="1"/>
                <w:lang w:val="kk-KZ"/>
              </w:rPr>
              <w:t>7</w:t>
            </w:r>
          </w:p>
        </w:tc>
      </w:tr>
      <w:tr w:rsidR="008059BB" w:rsidRPr="0019026D" w14:paraId="4C4FF381" w14:textId="77777777" w:rsidTr="0019026D">
        <w:tc>
          <w:tcPr>
            <w:tcW w:w="9351" w:type="dxa"/>
          </w:tcPr>
          <w:p w14:paraId="02026C87" w14:textId="35DF830F" w:rsidR="008059BB" w:rsidRPr="0019026D" w:rsidRDefault="0019026D" w:rsidP="0019026D">
            <w:pPr>
              <w:pStyle w:val="a3"/>
              <w:numPr>
                <w:ilvl w:val="0"/>
                <w:numId w:val="72"/>
              </w:numPr>
              <w:tabs>
                <w:tab w:val="left" w:pos="426"/>
              </w:tabs>
              <w:ind w:left="0" w:firstLine="0"/>
              <w:rPr>
                <w:rFonts w:ascii="Times New Roman" w:hAnsi="Times New Roman" w:cs="Times New Roman"/>
                <w:sz w:val="26"/>
                <w:szCs w:val="26"/>
                <w:lang w:val="kk-KZ"/>
              </w:rPr>
            </w:pPr>
            <w:r>
              <w:rPr>
                <w:rFonts w:ascii="Times New Roman" w:hAnsi="Times New Roman" w:cs="Times New Roman"/>
                <w:sz w:val="26"/>
                <w:szCs w:val="26"/>
                <w:lang w:val="kk-KZ"/>
              </w:rPr>
              <w:t>Ұ</w:t>
            </w:r>
            <w:r w:rsidRPr="0019026D">
              <w:rPr>
                <w:rFonts w:ascii="Times New Roman" w:hAnsi="Times New Roman" w:cs="Times New Roman"/>
                <w:sz w:val="26"/>
                <w:szCs w:val="26"/>
                <w:lang w:val="kk-KZ"/>
              </w:rPr>
              <w:t>сынылатын микрокредиттер бойынша сыйақы мөлшерлемелерінің шекті шамалары</w:t>
            </w:r>
          </w:p>
        </w:tc>
        <w:tc>
          <w:tcPr>
            <w:tcW w:w="702" w:type="dxa"/>
          </w:tcPr>
          <w:p w14:paraId="320A32E9" w14:textId="3F66EB6C" w:rsidR="008059BB" w:rsidRPr="0019026D" w:rsidRDefault="0019026D" w:rsidP="00DD141A">
            <w:pPr>
              <w:pStyle w:val="a3"/>
              <w:rPr>
                <w:rFonts w:ascii="Times New Roman" w:hAnsi="Times New Roman" w:cs="Times New Roman"/>
                <w:sz w:val="26"/>
                <w:szCs w:val="26"/>
                <w:bdr w:val="none" w:sz="0" w:space="0" w:color="auto" w:frame="1"/>
              </w:rPr>
            </w:pPr>
            <w:r w:rsidRPr="0019026D">
              <w:rPr>
                <w:rFonts w:ascii="Times New Roman" w:hAnsi="Times New Roman" w:cs="Times New Roman"/>
                <w:sz w:val="26"/>
                <w:szCs w:val="26"/>
                <w:bdr w:val="none" w:sz="0" w:space="0" w:color="auto" w:frame="1"/>
              </w:rPr>
              <w:t>8</w:t>
            </w:r>
          </w:p>
        </w:tc>
      </w:tr>
      <w:tr w:rsidR="008059BB" w:rsidRPr="0019026D" w14:paraId="41ABBE0B" w14:textId="77777777" w:rsidTr="0019026D">
        <w:tc>
          <w:tcPr>
            <w:tcW w:w="9351" w:type="dxa"/>
          </w:tcPr>
          <w:p w14:paraId="323D8B0F" w14:textId="38CB5C1C" w:rsidR="008059BB" w:rsidRPr="0019026D" w:rsidRDefault="0019026D" w:rsidP="0019026D">
            <w:pPr>
              <w:pStyle w:val="a3"/>
              <w:numPr>
                <w:ilvl w:val="0"/>
                <w:numId w:val="72"/>
              </w:numPr>
              <w:tabs>
                <w:tab w:val="left" w:pos="426"/>
              </w:tabs>
              <w:ind w:left="0" w:firstLine="0"/>
              <w:rPr>
                <w:rFonts w:ascii="Times New Roman" w:hAnsi="Times New Roman" w:cs="Times New Roman"/>
                <w:sz w:val="26"/>
                <w:szCs w:val="26"/>
                <w:lang w:val="kk-KZ" w:eastAsia="ru-RU"/>
              </w:rPr>
            </w:pPr>
            <w:r>
              <w:rPr>
                <w:rFonts w:ascii="Times New Roman" w:hAnsi="Times New Roman" w:cs="Times New Roman"/>
                <w:sz w:val="26"/>
                <w:szCs w:val="26"/>
                <w:lang w:val="kk-KZ" w:eastAsia="ru-RU"/>
              </w:rPr>
              <w:t>Б</w:t>
            </w:r>
            <w:r w:rsidRPr="0019026D">
              <w:rPr>
                <w:rFonts w:ascii="Times New Roman" w:hAnsi="Times New Roman" w:cs="Times New Roman"/>
                <w:sz w:val="26"/>
                <w:szCs w:val="26"/>
                <w:lang w:val="kk-KZ" w:eastAsia="ru-RU"/>
              </w:rPr>
              <w:t>ерілген микрокредиттер бойынша сыйақы төлеу тәртібі</w:t>
            </w:r>
          </w:p>
        </w:tc>
        <w:tc>
          <w:tcPr>
            <w:tcW w:w="702" w:type="dxa"/>
          </w:tcPr>
          <w:p w14:paraId="7E0C8733" w14:textId="6A6C287E" w:rsidR="008059BB" w:rsidRPr="0019026D" w:rsidRDefault="0019026D" w:rsidP="00DD141A">
            <w:pPr>
              <w:pStyle w:val="a3"/>
              <w:rPr>
                <w:rFonts w:ascii="Times New Roman" w:hAnsi="Times New Roman" w:cs="Times New Roman"/>
                <w:sz w:val="26"/>
                <w:szCs w:val="26"/>
                <w:bdr w:val="none" w:sz="0" w:space="0" w:color="auto" w:frame="1"/>
              </w:rPr>
            </w:pPr>
            <w:r w:rsidRPr="0019026D">
              <w:rPr>
                <w:rFonts w:ascii="Times New Roman" w:hAnsi="Times New Roman" w:cs="Times New Roman"/>
                <w:sz w:val="26"/>
                <w:szCs w:val="26"/>
                <w:bdr w:val="none" w:sz="0" w:space="0" w:color="auto" w:frame="1"/>
              </w:rPr>
              <w:t>8</w:t>
            </w:r>
          </w:p>
        </w:tc>
      </w:tr>
      <w:tr w:rsidR="008059BB" w:rsidRPr="0019026D" w14:paraId="2D6F6CEA" w14:textId="77777777" w:rsidTr="0019026D">
        <w:tc>
          <w:tcPr>
            <w:tcW w:w="9351" w:type="dxa"/>
          </w:tcPr>
          <w:p w14:paraId="74A6720D" w14:textId="579AD161" w:rsidR="008059BB" w:rsidRPr="0019026D" w:rsidRDefault="0019026D" w:rsidP="0019026D">
            <w:pPr>
              <w:pStyle w:val="a3"/>
              <w:numPr>
                <w:ilvl w:val="0"/>
                <w:numId w:val="72"/>
              </w:numPr>
              <w:tabs>
                <w:tab w:val="left" w:pos="426"/>
              </w:tabs>
              <w:ind w:left="0" w:firstLine="0"/>
              <w:rPr>
                <w:rFonts w:ascii="Times New Roman" w:hAnsi="Times New Roman" w:cs="Times New Roman"/>
                <w:sz w:val="26"/>
                <w:szCs w:val="26"/>
                <w:lang w:val="kk-KZ" w:eastAsia="ru-RU"/>
              </w:rPr>
            </w:pPr>
            <w:r>
              <w:rPr>
                <w:rFonts w:ascii="Times New Roman" w:hAnsi="Times New Roman" w:cs="Times New Roman"/>
                <w:sz w:val="26"/>
                <w:szCs w:val="26"/>
                <w:lang w:val="kk-KZ" w:eastAsia="ru-RU"/>
              </w:rPr>
              <w:t>Б</w:t>
            </w:r>
            <w:r w:rsidRPr="0019026D">
              <w:rPr>
                <w:rFonts w:ascii="Times New Roman" w:hAnsi="Times New Roman" w:cs="Times New Roman"/>
                <w:sz w:val="26"/>
                <w:szCs w:val="26"/>
                <w:lang w:val="kk-KZ" w:eastAsia="ru-RU"/>
              </w:rPr>
              <w:t>ерілген микрокредиттер бойынша сыйақы мөлшерлемесінің жылдық тиімділігін есептеу ережесі</w:t>
            </w:r>
          </w:p>
        </w:tc>
        <w:tc>
          <w:tcPr>
            <w:tcW w:w="702" w:type="dxa"/>
          </w:tcPr>
          <w:p w14:paraId="3072568F" w14:textId="0CF884E0" w:rsidR="008059BB" w:rsidRPr="0015521C" w:rsidRDefault="0015521C" w:rsidP="00DD141A">
            <w:pPr>
              <w:pStyle w:val="a3"/>
              <w:rPr>
                <w:rFonts w:ascii="Times New Roman" w:hAnsi="Times New Roman" w:cs="Times New Roman"/>
                <w:sz w:val="26"/>
                <w:szCs w:val="26"/>
                <w:bdr w:val="none" w:sz="0" w:space="0" w:color="auto" w:frame="1"/>
                <w:lang w:val="kk-KZ"/>
              </w:rPr>
            </w:pPr>
            <w:r>
              <w:rPr>
                <w:rFonts w:ascii="Times New Roman" w:hAnsi="Times New Roman" w:cs="Times New Roman"/>
                <w:sz w:val="26"/>
                <w:szCs w:val="26"/>
                <w:bdr w:val="none" w:sz="0" w:space="0" w:color="auto" w:frame="1"/>
                <w:lang w:val="kk-KZ"/>
              </w:rPr>
              <w:t>8</w:t>
            </w:r>
          </w:p>
        </w:tc>
      </w:tr>
      <w:tr w:rsidR="008059BB" w:rsidRPr="0019026D" w14:paraId="5066A53A" w14:textId="77777777" w:rsidTr="0019026D">
        <w:tc>
          <w:tcPr>
            <w:tcW w:w="9351" w:type="dxa"/>
          </w:tcPr>
          <w:p w14:paraId="26B212FE" w14:textId="0BA93D3F" w:rsidR="008059BB" w:rsidRPr="0019026D" w:rsidRDefault="0019026D" w:rsidP="0019026D">
            <w:pPr>
              <w:pStyle w:val="a3"/>
              <w:numPr>
                <w:ilvl w:val="0"/>
                <w:numId w:val="72"/>
              </w:numPr>
              <w:tabs>
                <w:tab w:val="left" w:pos="426"/>
              </w:tabs>
              <w:ind w:left="0" w:firstLine="0"/>
              <w:rPr>
                <w:rFonts w:ascii="Times New Roman" w:hAnsi="Times New Roman" w:cs="Times New Roman"/>
                <w:sz w:val="26"/>
                <w:szCs w:val="26"/>
                <w:lang w:val="kk-KZ"/>
              </w:rPr>
            </w:pPr>
            <w:r>
              <w:rPr>
                <w:rFonts w:ascii="Times New Roman" w:hAnsi="Times New Roman" w:cs="Times New Roman"/>
                <w:sz w:val="26"/>
                <w:szCs w:val="26"/>
                <w:lang w:val="kk-KZ"/>
              </w:rPr>
              <w:t>К</w:t>
            </w:r>
            <w:r w:rsidRPr="0019026D">
              <w:rPr>
                <w:rFonts w:ascii="Times New Roman" w:hAnsi="Times New Roman" w:cs="Times New Roman"/>
                <w:sz w:val="26"/>
                <w:szCs w:val="26"/>
                <w:lang w:val="kk-KZ"/>
              </w:rPr>
              <w:t>епілдік күту кезеңі</w:t>
            </w:r>
          </w:p>
        </w:tc>
        <w:tc>
          <w:tcPr>
            <w:tcW w:w="702" w:type="dxa"/>
          </w:tcPr>
          <w:p w14:paraId="188F66C7" w14:textId="7FCCDC2A" w:rsidR="008059BB" w:rsidRPr="0015521C" w:rsidRDefault="0015521C" w:rsidP="00DD141A">
            <w:pPr>
              <w:pStyle w:val="a3"/>
              <w:rPr>
                <w:rFonts w:ascii="Times New Roman" w:hAnsi="Times New Roman" w:cs="Times New Roman"/>
                <w:sz w:val="26"/>
                <w:szCs w:val="26"/>
                <w:bdr w:val="none" w:sz="0" w:space="0" w:color="auto" w:frame="1"/>
                <w:lang w:val="kk-KZ"/>
              </w:rPr>
            </w:pPr>
            <w:r>
              <w:rPr>
                <w:rFonts w:ascii="Times New Roman" w:hAnsi="Times New Roman" w:cs="Times New Roman"/>
                <w:sz w:val="26"/>
                <w:szCs w:val="26"/>
                <w:bdr w:val="none" w:sz="0" w:space="0" w:color="auto" w:frame="1"/>
                <w:lang w:val="kk-KZ"/>
              </w:rPr>
              <w:t>9</w:t>
            </w:r>
          </w:p>
        </w:tc>
      </w:tr>
      <w:tr w:rsidR="008059BB" w:rsidRPr="0019026D" w14:paraId="137405B2" w14:textId="77777777" w:rsidTr="0019026D">
        <w:tc>
          <w:tcPr>
            <w:tcW w:w="9351" w:type="dxa"/>
          </w:tcPr>
          <w:p w14:paraId="0CDD801C" w14:textId="5A5BE3F4" w:rsidR="008059BB" w:rsidRPr="0019026D" w:rsidRDefault="0019026D" w:rsidP="0019026D">
            <w:pPr>
              <w:pStyle w:val="a3"/>
              <w:numPr>
                <w:ilvl w:val="0"/>
                <w:numId w:val="72"/>
              </w:numPr>
              <w:tabs>
                <w:tab w:val="left" w:pos="426"/>
              </w:tabs>
              <w:ind w:left="0" w:firstLine="0"/>
              <w:rPr>
                <w:rFonts w:ascii="Times New Roman" w:hAnsi="Times New Roman" w:cs="Times New Roman"/>
                <w:sz w:val="26"/>
                <w:szCs w:val="26"/>
                <w:lang w:val="kk-KZ" w:eastAsia="ru-RU"/>
              </w:rPr>
            </w:pPr>
            <w:r>
              <w:rPr>
                <w:rFonts w:ascii="Times New Roman" w:hAnsi="Times New Roman" w:cs="Times New Roman"/>
                <w:sz w:val="26"/>
                <w:szCs w:val="26"/>
                <w:lang w:val="kk-KZ" w:eastAsia="ru-RU"/>
              </w:rPr>
              <w:t>М</w:t>
            </w:r>
            <w:r w:rsidRPr="0019026D">
              <w:rPr>
                <w:rFonts w:ascii="Times New Roman" w:hAnsi="Times New Roman" w:cs="Times New Roman"/>
                <w:sz w:val="26"/>
                <w:szCs w:val="26"/>
                <w:lang w:val="kk-KZ" w:eastAsia="ru-RU"/>
              </w:rPr>
              <w:t>икрокредитті өтеу мерзімдерін бұзғаны үшін өсімпұл</w:t>
            </w:r>
          </w:p>
        </w:tc>
        <w:tc>
          <w:tcPr>
            <w:tcW w:w="702" w:type="dxa"/>
          </w:tcPr>
          <w:p w14:paraId="28886413" w14:textId="057C7E97" w:rsidR="008059BB" w:rsidRPr="0015521C" w:rsidRDefault="0015521C" w:rsidP="00DD141A">
            <w:pPr>
              <w:pStyle w:val="a3"/>
              <w:rPr>
                <w:rFonts w:ascii="Times New Roman" w:hAnsi="Times New Roman" w:cs="Times New Roman"/>
                <w:sz w:val="26"/>
                <w:szCs w:val="26"/>
                <w:bdr w:val="none" w:sz="0" w:space="0" w:color="auto" w:frame="1"/>
                <w:lang w:val="kk-KZ"/>
              </w:rPr>
            </w:pPr>
            <w:r>
              <w:rPr>
                <w:rFonts w:ascii="Times New Roman" w:hAnsi="Times New Roman" w:cs="Times New Roman"/>
                <w:sz w:val="26"/>
                <w:szCs w:val="26"/>
                <w:bdr w:val="none" w:sz="0" w:space="0" w:color="auto" w:frame="1"/>
                <w:lang w:val="kk-KZ"/>
              </w:rPr>
              <w:t>9</w:t>
            </w:r>
          </w:p>
        </w:tc>
      </w:tr>
      <w:tr w:rsidR="008059BB" w:rsidRPr="0019026D" w14:paraId="25236A79" w14:textId="77777777" w:rsidTr="0019026D">
        <w:tc>
          <w:tcPr>
            <w:tcW w:w="9351" w:type="dxa"/>
          </w:tcPr>
          <w:p w14:paraId="650B3A81" w14:textId="793FE9B2" w:rsidR="008059BB" w:rsidRPr="0019026D" w:rsidRDefault="0019026D" w:rsidP="0019026D">
            <w:pPr>
              <w:pStyle w:val="a3"/>
              <w:numPr>
                <w:ilvl w:val="0"/>
                <w:numId w:val="72"/>
              </w:numPr>
              <w:tabs>
                <w:tab w:val="left" w:pos="426"/>
              </w:tabs>
              <w:ind w:left="0" w:firstLine="0"/>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Ұ</w:t>
            </w:r>
            <w:r w:rsidRPr="0019026D">
              <w:rPr>
                <w:rFonts w:ascii="Times New Roman" w:eastAsia="Times New Roman" w:hAnsi="Times New Roman" w:cs="Times New Roman"/>
                <w:sz w:val="26"/>
                <w:szCs w:val="26"/>
                <w:lang w:val="kk-KZ" w:eastAsia="ru-RU"/>
              </w:rPr>
              <w:t>зарту</w:t>
            </w:r>
          </w:p>
        </w:tc>
        <w:tc>
          <w:tcPr>
            <w:tcW w:w="702" w:type="dxa"/>
          </w:tcPr>
          <w:p w14:paraId="7AD05395" w14:textId="02AB2FC9" w:rsidR="008059BB" w:rsidRPr="000E4499" w:rsidRDefault="0019026D" w:rsidP="00DD141A">
            <w:pPr>
              <w:pStyle w:val="a3"/>
              <w:rPr>
                <w:rFonts w:ascii="Times New Roman" w:hAnsi="Times New Roman" w:cs="Times New Roman"/>
                <w:sz w:val="26"/>
                <w:szCs w:val="26"/>
                <w:bdr w:val="none" w:sz="0" w:space="0" w:color="auto" w:frame="1"/>
                <w:lang w:val="kk-KZ"/>
              </w:rPr>
            </w:pPr>
            <w:r w:rsidRPr="0019026D">
              <w:rPr>
                <w:rFonts w:ascii="Times New Roman" w:hAnsi="Times New Roman" w:cs="Times New Roman"/>
                <w:sz w:val="26"/>
                <w:szCs w:val="26"/>
                <w:bdr w:val="none" w:sz="0" w:space="0" w:color="auto" w:frame="1"/>
              </w:rPr>
              <w:t>1</w:t>
            </w:r>
            <w:r w:rsidR="000E4499">
              <w:rPr>
                <w:rFonts w:ascii="Times New Roman" w:hAnsi="Times New Roman" w:cs="Times New Roman"/>
                <w:sz w:val="26"/>
                <w:szCs w:val="26"/>
                <w:bdr w:val="none" w:sz="0" w:space="0" w:color="auto" w:frame="1"/>
                <w:lang w:val="kk-KZ"/>
              </w:rPr>
              <w:t>0</w:t>
            </w:r>
          </w:p>
        </w:tc>
      </w:tr>
      <w:tr w:rsidR="008059BB" w:rsidRPr="0019026D" w14:paraId="61C2626B" w14:textId="77777777" w:rsidTr="0019026D">
        <w:tc>
          <w:tcPr>
            <w:tcW w:w="9351" w:type="dxa"/>
          </w:tcPr>
          <w:p w14:paraId="5AB87ACC" w14:textId="135E59E7" w:rsidR="008059BB" w:rsidRPr="0019026D" w:rsidRDefault="0019026D" w:rsidP="0019026D">
            <w:pPr>
              <w:pStyle w:val="a3"/>
              <w:numPr>
                <w:ilvl w:val="0"/>
                <w:numId w:val="72"/>
              </w:numPr>
              <w:tabs>
                <w:tab w:val="left" w:pos="426"/>
              </w:tabs>
              <w:ind w:left="0" w:firstLine="0"/>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М</w:t>
            </w:r>
            <w:r w:rsidRPr="0019026D">
              <w:rPr>
                <w:rFonts w:ascii="Times New Roman" w:eastAsia="Times New Roman" w:hAnsi="Times New Roman" w:cs="Times New Roman"/>
                <w:sz w:val="26"/>
                <w:szCs w:val="26"/>
                <w:lang w:val="kk-KZ" w:eastAsia="ru-RU"/>
              </w:rPr>
              <w:t xml:space="preserve">икрокредит сомасын ішінара өтеу (қайтару) </w:t>
            </w:r>
          </w:p>
        </w:tc>
        <w:tc>
          <w:tcPr>
            <w:tcW w:w="702" w:type="dxa"/>
          </w:tcPr>
          <w:p w14:paraId="724BD1F4" w14:textId="60C9C13D" w:rsidR="008059BB" w:rsidRPr="000E4499" w:rsidRDefault="0019026D" w:rsidP="00DD141A">
            <w:pPr>
              <w:pStyle w:val="a3"/>
              <w:rPr>
                <w:rFonts w:ascii="Times New Roman" w:hAnsi="Times New Roman" w:cs="Times New Roman"/>
                <w:sz w:val="26"/>
                <w:szCs w:val="26"/>
                <w:bdr w:val="none" w:sz="0" w:space="0" w:color="auto" w:frame="1"/>
                <w:lang w:val="kk-KZ"/>
              </w:rPr>
            </w:pPr>
            <w:r w:rsidRPr="0019026D">
              <w:rPr>
                <w:rFonts w:ascii="Times New Roman" w:hAnsi="Times New Roman" w:cs="Times New Roman"/>
                <w:sz w:val="26"/>
                <w:szCs w:val="26"/>
                <w:bdr w:val="none" w:sz="0" w:space="0" w:color="auto" w:frame="1"/>
              </w:rPr>
              <w:t>1</w:t>
            </w:r>
            <w:r w:rsidR="000E4499">
              <w:rPr>
                <w:rFonts w:ascii="Times New Roman" w:hAnsi="Times New Roman" w:cs="Times New Roman"/>
                <w:sz w:val="26"/>
                <w:szCs w:val="26"/>
                <w:bdr w:val="none" w:sz="0" w:space="0" w:color="auto" w:frame="1"/>
                <w:lang w:val="kk-KZ"/>
              </w:rPr>
              <w:t>0</w:t>
            </w:r>
          </w:p>
        </w:tc>
      </w:tr>
      <w:tr w:rsidR="008059BB" w:rsidRPr="0019026D" w14:paraId="417E307F" w14:textId="77777777" w:rsidTr="0019026D">
        <w:tc>
          <w:tcPr>
            <w:tcW w:w="9351" w:type="dxa"/>
          </w:tcPr>
          <w:p w14:paraId="7946888C" w14:textId="444F2B8C" w:rsidR="008059BB" w:rsidRPr="0019026D" w:rsidRDefault="0019026D" w:rsidP="0019026D">
            <w:pPr>
              <w:pStyle w:val="a3"/>
              <w:numPr>
                <w:ilvl w:val="0"/>
                <w:numId w:val="72"/>
              </w:numPr>
              <w:tabs>
                <w:tab w:val="left" w:pos="426"/>
              </w:tabs>
              <w:ind w:left="0" w:firstLine="0"/>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М</w:t>
            </w:r>
            <w:r w:rsidRPr="0019026D">
              <w:rPr>
                <w:rFonts w:ascii="Times New Roman" w:eastAsia="Times New Roman" w:hAnsi="Times New Roman" w:cs="Times New Roman"/>
                <w:sz w:val="26"/>
                <w:szCs w:val="26"/>
                <w:lang w:val="kk-KZ" w:eastAsia="ru-RU"/>
              </w:rPr>
              <w:t>икрокредитті толық өтеу (қайтару)</w:t>
            </w:r>
          </w:p>
        </w:tc>
        <w:tc>
          <w:tcPr>
            <w:tcW w:w="702" w:type="dxa"/>
          </w:tcPr>
          <w:p w14:paraId="21F14F5C" w14:textId="3ACE692F" w:rsidR="008059BB" w:rsidRPr="0019026D" w:rsidRDefault="0019026D" w:rsidP="00DD141A">
            <w:pPr>
              <w:pStyle w:val="a3"/>
              <w:rPr>
                <w:rFonts w:ascii="Times New Roman" w:hAnsi="Times New Roman" w:cs="Times New Roman"/>
                <w:sz w:val="26"/>
                <w:szCs w:val="26"/>
                <w:bdr w:val="none" w:sz="0" w:space="0" w:color="auto" w:frame="1"/>
              </w:rPr>
            </w:pPr>
            <w:r w:rsidRPr="0019026D">
              <w:rPr>
                <w:rFonts w:ascii="Times New Roman" w:hAnsi="Times New Roman" w:cs="Times New Roman"/>
                <w:sz w:val="26"/>
                <w:szCs w:val="26"/>
                <w:bdr w:val="none" w:sz="0" w:space="0" w:color="auto" w:frame="1"/>
              </w:rPr>
              <w:t>11</w:t>
            </w:r>
          </w:p>
        </w:tc>
      </w:tr>
      <w:tr w:rsidR="008059BB" w:rsidRPr="0019026D" w14:paraId="10045CB8" w14:textId="77777777" w:rsidTr="0019026D">
        <w:tc>
          <w:tcPr>
            <w:tcW w:w="9351" w:type="dxa"/>
          </w:tcPr>
          <w:p w14:paraId="21175B32" w14:textId="239B252E" w:rsidR="008059BB" w:rsidRPr="0019026D" w:rsidRDefault="0019026D" w:rsidP="0019026D">
            <w:pPr>
              <w:pStyle w:val="a3"/>
              <w:numPr>
                <w:ilvl w:val="0"/>
                <w:numId w:val="72"/>
              </w:numPr>
              <w:tabs>
                <w:tab w:val="left" w:pos="426"/>
              </w:tabs>
              <w:ind w:left="0" w:firstLine="0"/>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К</w:t>
            </w:r>
            <w:r w:rsidRPr="0019026D">
              <w:rPr>
                <w:rFonts w:ascii="Times New Roman" w:eastAsia="Times New Roman" w:hAnsi="Times New Roman" w:cs="Times New Roman"/>
                <w:sz w:val="26"/>
                <w:szCs w:val="26"/>
                <w:lang w:val="kk-KZ" w:eastAsia="ru-RU"/>
              </w:rPr>
              <w:t>епіл затын қайтару</w:t>
            </w:r>
          </w:p>
        </w:tc>
        <w:tc>
          <w:tcPr>
            <w:tcW w:w="702" w:type="dxa"/>
          </w:tcPr>
          <w:p w14:paraId="18124596" w14:textId="2A527641" w:rsidR="008059BB" w:rsidRPr="000E4499" w:rsidRDefault="0019026D" w:rsidP="00DD141A">
            <w:pPr>
              <w:pStyle w:val="a3"/>
              <w:rPr>
                <w:rFonts w:ascii="Times New Roman" w:hAnsi="Times New Roman" w:cs="Times New Roman"/>
                <w:sz w:val="26"/>
                <w:szCs w:val="26"/>
                <w:bdr w:val="none" w:sz="0" w:space="0" w:color="auto" w:frame="1"/>
                <w:lang w:val="kk-KZ"/>
              </w:rPr>
            </w:pPr>
            <w:r w:rsidRPr="0019026D">
              <w:rPr>
                <w:rFonts w:ascii="Times New Roman" w:hAnsi="Times New Roman" w:cs="Times New Roman"/>
                <w:sz w:val="26"/>
                <w:szCs w:val="26"/>
                <w:bdr w:val="none" w:sz="0" w:space="0" w:color="auto" w:frame="1"/>
              </w:rPr>
              <w:t>1</w:t>
            </w:r>
            <w:r w:rsidR="000E4499">
              <w:rPr>
                <w:rFonts w:ascii="Times New Roman" w:hAnsi="Times New Roman" w:cs="Times New Roman"/>
                <w:sz w:val="26"/>
                <w:szCs w:val="26"/>
                <w:bdr w:val="none" w:sz="0" w:space="0" w:color="auto" w:frame="1"/>
                <w:lang w:val="kk-KZ"/>
              </w:rPr>
              <w:t>1</w:t>
            </w:r>
          </w:p>
        </w:tc>
      </w:tr>
      <w:tr w:rsidR="008059BB" w:rsidRPr="0019026D" w14:paraId="1B3496F2" w14:textId="77777777" w:rsidTr="0019026D">
        <w:tc>
          <w:tcPr>
            <w:tcW w:w="9351" w:type="dxa"/>
          </w:tcPr>
          <w:p w14:paraId="1265AE6D" w14:textId="74C09E26" w:rsidR="008059BB" w:rsidRPr="0019026D" w:rsidRDefault="0019026D" w:rsidP="0019026D">
            <w:pPr>
              <w:pStyle w:val="a3"/>
              <w:numPr>
                <w:ilvl w:val="0"/>
                <w:numId w:val="72"/>
              </w:numPr>
              <w:tabs>
                <w:tab w:val="left" w:pos="171"/>
                <w:tab w:val="left" w:pos="426"/>
                <w:tab w:val="left" w:pos="454"/>
              </w:tabs>
              <w:ind w:left="0" w:firstLine="0"/>
              <w:rPr>
                <w:rFonts w:ascii="Times New Roman" w:hAnsi="Times New Roman" w:cs="Times New Roman"/>
                <w:sz w:val="26"/>
                <w:szCs w:val="26"/>
                <w:bdr w:val="none" w:sz="0" w:space="0" w:color="auto" w:frame="1"/>
              </w:rPr>
            </w:pPr>
            <w:r>
              <w:rPr>
                <w:rFonts w:ascii="Times New Roman" w:eastAsia="Calibri" w:hAnsi="Times New Roman" w:cs="Times New Roman"/>
                <w:sz w:val="26"/>
                <w:szCs w:val="26"/>
                <w:lang w:val="kk-KZ"/>
              </w:rPr>
              <w:t>Б</w:t>
            </w:r>
            <w:r w:rsidRPr="0019026D">
              <w:rPr>
                <w:rFonts w:ascii="Times New Roman" w:eastAsia="Calibri" w:hAnsi="Times New Roman" w:cs="Times New Roman"/>
                <w:sz w:val="26"/>
                <w:szCs w:val="26"/>
                <w:lang w:val="kk-KZ"/>
              </w:rPr>
              <w:t>ерешекті реттеу шарттары мен тәртібі және төлемге қабілетсіз қарыз алушыға қатысты қолданылатын шаралар</w:t>
            </w:r>
          </w:p>
        </w:tc>
        <w:tc>
          <w:tcPr>
            <w:tcW w:w="702" w:type="dxa"/>
          </w:tcPr>
          <w:p w14:paraId="61E14C2F" w14:textId="712F851B" w:rsidR="008059BB" w:rsidRPr="000E4499" w:rsidRDefault="0019026D" w:rsidP="00DD141A">
            <w:pPr>
              <w:pStyle w:val="a3"/>
              <w:rPr>
                <w:rFonts w:ascii="Times New Roman" w:hAnsi="Times New Roman" w:cs="Times New Roman"/>
                <w:sz w:val="26"/>
                <w:szCs w:val="26"/>
                <w:bdr w:val="none" w:sz="0" w:space="0" w:color="auto" w:frame="1"/>
                <w:lang w:val="kk-KZ"/>
              </w:rPr>
            </w:pPr>
            <w:r w:rsidRPr="0019026D">
              <w:rPr>
                <w:rFonts w:ascii="Times New Roman" w:hAnsi="Times New Roman" w:cs="Times New Roman"/>
                <w:sz w:val="26"/>
                <w:szCs w:val="26"/>
                <w:bdr w:val="none" w:sz="0" w:space="0" w:color="auto" w:frame="1"/>
              </w:rPr>
              <w:t>1</w:t>
            </w:r>
            <w:r w:rsidR="000E4499">
              <w:rPr>
                <w:rFonts w:ascii="Times New Roman" w:hAnsi="Times New Roman" w:cs="Times New Roman"/>
                <w:sz w:val="26"/>
                <w:szCs w:val="26"/>
                <w:bdr w:val="none" w:sz="0" w:space="0" w:color="auto" w:frame="1"/>
                <w:lang w:val="kk-KZ"/>
              </w:rPr>
              <w:t>1</w:t>
            </w:r>
          </w:p>
        </w:tc>
      </w:tr>
      <w:tr w:rsidR="008059BB" w:rsidRPr="0019026D" w14:paraId="656CABC8" w14:textId="77777777" w:rsidTr="0019026D">
        <w:tc>
          <w:tcPr>
            <w:tcW w:w="9351" w:type="dxa"/>
          </w:tcPr>
          <w:p w14:paraId="4B8F7CA8" w14:textId="7785094C" w:rsidR="008059BB" w:rsidRPr="0019026D" w:rsidRDefault="0019026D" w:rsidP="0019026D">
            <w:pPr>
              <w:pStyle w:val="a3"/>
              <w:numPr>
                <w:ilvl w:val="0"/>
                <w:numId w:val="72"/>
              </w:numPr>
              <w:tabs>
                <w:tab w:val="left" w:pos="426"/>
              </w:tabs>
              <w:ind w:left="0" w:firstLine="0"/>
              <w:rPr>
                <w:rFonts w:ascii="Times New Roman" w:hAnsi="Times New Roman" w:cs="Times New Roman"/>
                <w:sz w:val="26"/>
                <w:szCs w:val="26"/>
                <w:lang w:val="kk-KZ"/>
              </w:rPr>
            </w:pPr>
            <w:r>
              <w:rPr>
                <w:rFonts w:ascii="Times New Roman" w:hAnsi="Times New Roman" w:cs="Times New Roman"/>
                <w:sz w:val="26"/>
                <w:szCs w:val="26"/>
                <w:lang w:val="kk-KZ"/>
              </w:rPr>
              <w:t>М</w:t>
            </w:r>
            <w:r w:rsidRPr="0019026D">
              <w:rPr>
                <w:rFonts w:ascii="Times New Roman" w:hAnsi="Times New Roman" w:cs="Times New Roman"/>
                <w:sz w:val="26"/>
                <w:szCs w:val="26"/>
                <w:lang w:val="kk-KZ"/>
              </w:rPr>
              <w:t>икрокредит беру процесінде туындайтын клиенттердің өтініштерін қарау тәртібі</w:t>
            </w:r>
          </w:p>
        </w:tc>
        <w:tc>
          <w:tcPr>
            <w:tcW w:w="702" w:type="dxa"/>
          </w:tcPr>
          <w:p w14:paraId="5AAE2274" w14:textId="286E905B" w:rsidR="008059BB" w:rsidRPr="002D48B6" w:rsidRDefault="0019026D" w:rsidP="00DD141A">
            <w:pPr>
              <w:pStyle w:val="a3"/>
              <w:rPr>
                <w:rFonts w:ascii="Times New Roman" w:hAnsi="Times New Roman" w:cs="Times New Roman"/>
                <w:sz w:val="26"/>
                <w:szCs w:val="26"/>
                <w:bdr w:val="none" w:sz="0" w:space="0" w:color="auto" w:frame="1"/>
                <w:lang w:val="kk-KZ"/>
              </w:rPr>
            </w:pPr>
            <w:r w:rsidRPr="0019026D">
              <w:rPr>
                <w:rFonts w:ascii="Times New Roman" w:hAnsi="Times New Roman" w:cs="Times New Roman"/>
                <w:sz w:val="26"/>
                <w:szCs w:val="26"/>
                <w:bdr w:val="none" w:sz="0" w:space="0" w:color="auto" w:frame="1"/>
              </w:rPr>
              <w:t>1</w:t>
            </w:r>
            <w:r w:rsidR="002D48B6">
              <w:rPr>
                <w:rFonts w:ascii="Times New Roman" w:hAnsi="Times New Roman" w:cs="Times New Roman"/>
                <w:sz w:val="26"/>
                <w:szCs w:val="26"/>
                <w:bdr w:val="none" w:sz="0" w:space="0" w:color="auto" w:frame="1"/>
                <w:lang w:val="kk-KZ"/>
              </w:rPr>
              <w:t>5</w:t>
            </w:r>
          </w:p>
        </w:tc>
      </w:tr>
      <w:tr w:rsidR="008059BB" w:rsidRPr="0019026D" w14:paraId="48186C82" w14:textId="77777777" w:rsidTr="0019026D">
        <w:tc>
          <w:tcPr>
            <w:tcW w:w="9351" w:type="dxa"/>
          </w:tcPr>
          <w:p w14:paraId="15070A39" w14:textId="0A6500C5" w:rsidR="008059BB" w:rsidRPr="0019026D" w:rsidRDefault="00540CD2" w:rsidP="0019026D">
            <w:pPr>
              <w:pStyle w:val="a3"/>
              <w:numPr>
                <w:ilvl w:val="0"/>
                <w:numId w:val="72"/>
              </w:numPr>
              <w:tabs>
                <w:tab w:val="left" w:pos="426"/>
              </w:tabs>
              <w:ind w:left="0" w:firstLine="0"/>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К</w:t>
            </w:r>
            <w:r w:rsidR="0019026D" w:rsidRPr="0019026D">
              <w:rPr>
                <w:rFonts w:ascii="Times New Roman" w:eastAsia="Times New Roman" w:hAnsi="Times New Roman" w:cs="Times New Roman"/>
                <w:sz w:val="26"/>
                <w:szCs w:val="26"/>
                <w:lang w:val="kk-KZ" w:eastAsia="ru-RU"/>
              </w:rPr>
              <w:t>епіл мүлкін сату</w:t>
            </w:r>
          </w:p>
        </w:tc>
        <w:tc>
          <w:tcPr>
            <w:tcW w:w="702" w:type="dxa"/>
          </w:tcPr>
          <w:p w14:paraId="4A1FFC21" w14:textId="2FCE76D1" w:rsidR="008059BB" w:rsidRPr="002D48B6" w:rsidRDefault="0019026D" w:rsidP="00DD141A">
            <w:pPr>
              <w:pStyle w:val="a3"/>
              <w:rPr>
                <w:rFonts w:ascii="Times New Roman" w:hAnsi="Times New Roman" w:cs="Times New Roman"/>
                <w:sz w:val="26"/>
                <w:szCs w:val="26"/>
                <w:bdr w:val="none" w:sz="0" w:space="0" w:color="auto" w:frame="1"/>
                <w:lang w:val="kk-KZ"/>
              </w:rPr>
            </w:pPr>
            <w:r w:rsidRPr="0019026D">
              <w:rPr>
                <w:rFonts w:ascii="Times New Roman" w:hAnsi="Times New Roman" w:cs="Times New Roman"/>
                <w:sz w:val="26"/>
                <w:szCs w:val="26"/>
                <w:bdr w:val="none" w:sz="0" w:space="0" w:color="auto" w:frame="1"/>
              </w:rPr>
              <w:t>1</w:t>
            </w:r>
            <w:r w:rsidR="002D48B6">
              <w:rPr>
                <w:rFonts w:ascii="Times New Roman" w:hAnsi="Times New Roman" w:cs="Times New Roman"/>
                <w:sz w:val="26"/>
                <w:szCs w:val="26"/>
                <w:bdr w:val="none" w:sz="0" w:space="0" w:color="auto" w:frame="1"/>
                <w:lang w:val="kk-KZ"/>
              </w:rPr>
              <w:t>6</w:t>
            </w:r>
          </w:p>
        </w:tc>
      </w:tr>
      <w:tr w:rsidR="008059BB" w:rsidRPr="0019026D" w14:paraId="25470AC8" w14:textId="77777777" w:rsidTr="0019026D">
        <w:tc>
          <w:tcPr>
            <w:tcW w:w="9351" w:type="dxa"/>
          </w:tcPr>
          <w:p w14:paraId="6C078DFE" w14:textId="79E8987D" w:rsidR="008059BB" w:rsidRPr="0019026D" w:rsidRDefault="00540CD2" w:rsidP="0019026D">
            <w:pPr>
              <w:pStyle w:val="a3"/>
              <w:numPr>
                <w:ilvl w:val="0"/>
                <w:numId w:val="72"/>
              </w:numPr>
              <w:tabs>
                <w:tab w:val="left" w:pos="426"/>
              </w:tabs>
              <w:ind w:left="0" w:firstLine="0"/>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Қ</w:t>
            </w:r>
            <w:r w:rsidR="0019026D" w:rsidRPr="0019026D">
              <w:rPr>
                <w:rFonts w:ascii="Times New Roman" w:eastAsia="Times New Roman" w:hAnsi="Times New Roman" w:cs="Times New Roman"/>
                <w:sz w:val="26"/>
                <w:szCs w:val="26"/>
                <w:lang w:val="kk-KZ" w:eastAsia="ru-RU"/>
              </w:rPr>
              <w:t>арыз алушының құқықтары мен міндеттері</w:t>
            </w:r>
          </w:p>
        </w:tc>
        <w:tc>
          <w:tcPr>
            <w:tcW w:w="702" w:type="dxa"/>
          </w:tcPr>
          <w:p w14:paraId="78DF3026" w14:textId="06805085" w:rsidR="008059BB" w:rsidRPr="002D48B6" w:rsidRDefault="0019026D" w:rsidP="00DD141A">
            <w:pPr>
              <w:pStyle w:val="a3"/>
              <w:rPr>
                <w:rFonts w:ascii="Times New Roman" w:hAnsi="Times New Roman" w:cs="Times New Roman"/>
                <w:sz w:val="26"/>
                <w:szCs w:val="26"/>
                <w:bdr w:val="none" w:sz="0" w:space="0" w:color="auto" w:frame="1"/>
                <w:lang w:val="kk-KZ"/>
              </w:rPr>
            </w:pPr>
            <w:r w:rsidRPr="0019026D">
              <w:rPr>
                <w:rFonts w:ascii="Times New Roman" w:hAnsi="Times New Roman" w:cs="Times New Roman"/>
                <w:sz w:val="26"/>
                <w:szCs w:val="26"/>
                <w:bdr w:val="none" w:sz="0" w:space="0" w:color="auto" w:frame="1"/>
              </w:rPr>
              <w:t>1</w:t>
            </w:r>
            <w:r w:rsidR="002D48B6">
              <w:rPr>
                <w:rFonts w:ascii="Times New Roman" w:hAnsi="Times New Roman" w:cs="Times New Roman"/>
                <w:sz w:val="26"/>
                <w:szCs w:val="26"/>
                <w:bdr w:val="none" w:sz="0" w:space="0" w:color="auto" w:frame="1"/>
                <w:lang w:val="kk-KZ"/>
              </w:rPr>
              <w:t>7</w:t>
            </w:r>
          </w:p>
        </w:tc>
      </w:tr>
      <w:tr w:rsidR="008059BB" w:rsidRPr="0019026D" w14:paraId="32A5C0AC" w14:textId="77777777" w:rsidTr="0019026D">
        <w:tc>
          <w:tcPr>
            <w:tcW w:w="9351" w:type="dxa"/>
          </w:tcPr>
          <w:p w14:paraId="31756091" w14:textId="0497D087" w:rsidR="008059BB" w:rsidRPr="0019026D" w:rsidRDefault="00540CD2" w:rsidP="0019026D">
            <w:pPr>
              <w:pStyle w:val="a3"/>
              <w:numPr>
                <w:ilvl w:val="0"/>
                <w:numId w:val="72"/>
              </w:numPr>
              <w:tabs>
                <w:tab w:val="left" w:pos="426"/>
              </w:tabs>
              <w:ind w:left="0" w:firstLine="0"/>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Л</w:t>
            </w:r>
            <w:r w:rsidR="0019026D" w:rsidRPr="0019026D">
              <w:rPr>
                <w:rFonts w:ascii="Times New Roman" w:eastAsia="Times New Roman" w:hAnsi="Times New Roman" w:cs="Times New Roman"/>
                <w:sz w:val="26"/>
                <w:szCs w:val="26"/>
                <w:lang w:val="kk-KZ" w:eastAsia="ru-RU"/>
              </w:rPr>
              <w:t xml:space="preserve">омбардтың құқықтары мен міндеттері </w:t>
            </w:r>
          </w:p>
        </w:tc>
        <w:tc>
          <w:tcPr>
            <w:tcW w:w="702" w:type="dxa"/>
          </w:tcPr>
          <w:p w14:paraId="7F066035" w14:textId="546702A8" w:rsidR="008059BB" w:rsidRPr="002D48B6" w:rsidRDefault="0019026D" w:rsidP="00DD141A">
            <w:pPr>
              <w:pStyle w:val="a3"/>
              <w:rPr>
                <w:rFonts w:ascii="Times New Roman" w:hAnsi="Times New Roman" w:cs="Times New Roman"/>
                <w:sz w:val="26"/>
                <w:szCs w:val="26"/>
                <w:bdr w:val="none" w:sz="0" w:space="0" w:color="auto" w:frame="1"/>
                <w:lang w:val="kk-KZ"/>
              </w:rPr>
            </w:pPr>
            <w:r w:rsidRPr="0019026D">
              <w:rPr>
                <w:rFonts w:ascii="Times New Roman" w:hAnsi="Times New Roman" w:cs="Times New Roman"/>
                <w:sz w:val="26"/>
                <w:szCs w:val="26"/>
                <w:bdr w:val="none" w:sz="0" w:space="0" w:color="auto" w:frame="1"/>
              </w:rPr>
              <w:t>1</w:t>
            </w:r>
            <w:r w:rsidR="002D48B6">
              <w:rPr>
                <w:rFonts w:ascii="Times New Roman" w:hAnsi="Times New Roman" w:cs="Times New Roman"/>
                <w:sz w:val="26"/>
                <w:szCs w:val="26"/>
                <w:bdr w:val="none" w:sz="0" w:space="0" w:color="auto" w:frame="1"/>
                <w:lang w:val="kk-KZ"/>
              </w:rPr>
              <w:t>7</w:t>
            </w:r>
          </w:p>
        </w:tc>
      </w:tr>
      <w:tr w:rsidR="008059BB" w:rsidRPr="0019026D" w14:paraId="09FCF75C" w14:textId="77777777" w:rsidTr="0019026D">
        <w:tc>
          <w:tcPr>
            <w:tcW w:w="9351" w:type="dxa"/>
          </w:tcPr>
          <w:p w14:paraId="1BDD6439" w14:textId="3647E75B" w:rsidR="008059BB" w:rsidRPr="0019026D" w:rsidRDefault="00540CD2" w:rsidP="0019026D">
            <w:pPr>
              <w:pStyle w:val="a3"/>
              <w:numPr>
                <w:ilvl w:val="0"/>
                <w:numId w:val="72"/>
              </w:numPr>
              <w:tabs>
                <w:tab w:val="left" w:pos="426"/>
              </w:tabs>
              <w:ind w:left="0" w:firstLine="0"/>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Қ</w:t>
            </w:r>
            <w:r w:rsidR="0019026D" w:rsidRPr="0019026D">
              <w:rPr>
                <w:rFonts w:ascii="Times New Roman" w:eastAsia="Times New Roman" w:hAnsi="Times New Roman" w:cs="Times New Roman"/>
                <w:sz w:val="26"/>
                <w:szCs w:val="26"/>
                <w:lang w:val="kk-KZ" w:eastAsia="ru-RU"/>
              </w:rPr>
              <w:t>ұпиялылық</w:t>
            </w:r>
          </w:p>
        </w:tc>
        <w:tc>
          <w:tcPr>
            <w:tcW w:w="702" w:type="dxa"/>
          </w:tcPr>
          <w:p w14:paraId="175A9B1A" w14:textId="6F5C18BA" w:rsidR="008059BB" w:rsidRPr="002D48B6" w:rsidRDefault="0019026D" w:rsidP="00DD141A">
            <w:pPr>
              <w:pStyle w:val="a3"/>
              <w:rPr>
                <w:rFonts w:ascii="Times New Roman" w:hAnsi="Times New Roman" w:cs="Times New Roman"/>
                <w:sz w:val="26"/>
                <w:szCs w:val="26"/>
                <w:bdr w:val="none" w:sz="0" w:space="0" w:color="auto" w:frame="1"/>
                <w:lang w:val="kk-KZ"/>
              </w:rPr>
            </w:pPr>
            <w:r w:rsidRPr="0019026D">
              <w:rPr>
                <w:rFonts w:ascii="Times New Roman" w:hAnsi="Times New Roman" w:cs="Times New Roman"/>
                <w:sz w:val="26"/>
                <w:szCs w:val="26"/>
                <w:bdr w:val="none" w:sz="0" w:space="0" w:color="auto" w:frame="1"/>
              </w:rPr>
              <w:t>1</w:t>
            </w:r>
            <w:r w:rsidR="002D48B6">
              <w:rPr>
                <w:rFonts w:ascii="Times New Roman" w:hAnsi="Times New Roman" w:cs="Times New Roman"/>
                <w:sz w:val="26"/>
                <w:szCs w:val="26"/>
                <w:bdr w:val="none" w:sz="0" w:space="0" w:color="auto" w:frame="1"/>
                <w:lang w:val="kk-KZ"/>
              </w:rPr>
              <w:t>8</w:t>
            </w:r>
          </w:p>
        </w:tc>
      </w:tr>
    </w:tbl>
    <w:p w14:paraId="0C744E67" w14:textId="77777777" w:rsidR="008059BB" w:rsidRPr="008059BB" w:rsidRDefault="008059BB" w:rsidP="008059BB">
      <w:pPr>
        <w:jc w:val="center"/>
        <w:rPr>
          <w:rFonts w:ascii="Times New Roman" w:hAnsi="Times New Roman" w:cs="Times New Roman"/>
          <w:sz w:val="26"/>
          <w:szCs w:val="26"/>
        </w:rPr>
      </w:pPr>
    </w:p>
    <w:p w14:paraId="020DE465" w14:textId="77777777" w:rsidR="008059BB" w:rsidRDefault="008059BB" w:rsidP="00A859A7">
      <w:pPr>
        <w:jc w:val="center"/>
        <w:rPr>
          <w:rFonts w:ascii="Times New Roman" w:hAnsi="Times New Roman" w:cs="Times New Roman"/>
          <w:b/>
          <w:bCs/>
          <w:sz w:val="28"/>
          <w:szCs w:val="28"/>
        </w:rPr>
      </w:pPr>
    </w:p>
    <w:p w14:paraId="0FBD0A79" w14:textId="77777777" w:rsidR="008059BB" w:rsidRDefault="008059BB" w:rsidP="00A859A7">
      <w:pPr>
        <w:jc w:val="center"/>
        <w:rPr>
          <w:rFonts w:ascii="Times New Roman" w:hAnsi="Times New Roman" w:cs="Times New Roman"/>
          <w:b/>
          <w:bCs/>
          <w:sz w:val="28"/>
          <w:szCs w:val="28"/>
        </w:rPr>
      </w:pPr>
    </w:p>
    <w:p w14:paraId="6A1416A0" w14:textId="77777777" w:rsidR="008059BB" w:rsidRDefault="008059BB" w:rsidP="00A859A7">
      <w:pPr>
        <w:jc w:val="center"/>
        <w:rPr>
          <w:rFonts w:ascii="Times New Roman" w:hAnsi="Times New Roman" w:cs="Times New Roman"/>
          <w:b/>
          <w:bCs/>
          <w:sz w:val="28"/>
          <w:szCs w:val="28"/>
        </w:rPr>
      </w:pPr>
    </w:p>
    <w:p w14:paraId="78C7CCCD" w14:textId="77777777" w:rsidR="008059BB" w:rsidRDefault="008059BB" w:rsidP="00A859A7">
      <w:pPr>
        <w:jc w:val="center"/>
        <w:rPr>
          <w:rFonts w:ascii="Times New Roman" w:hAnsi="Times New Roman" w:cs="Times New Roman"/>
          <w:b/>
          <w:bCs/>
          <w:sz w:val="28"/>
          <w:szCs w:val="28"/>
        </w:rPr>
      </w:pPr>
    </w:p>
    <w:p w14:paraId="021B9F4A" w14:textId="77777777" w:rsidR="008059BB" w:rsidRDefault="008059BB" w:rsidP="00A859A7">
      <w:pPr>
        <w:jc w:val="center"/>
        <w:rPr>
          <w:rFonts w:ascii="Times New Roman" w:hAnsi="Times New Roman" w:cs="Times New Roman"/>
          <w:b/>
          <w:bCs/>
          <w:sz w:val="28"/>
          <w:szCs w:val="28"/>
        </w:rPr>
      </w:pPr>
    </w:p>
    <w:p w14:paraId="533B7842" w14:textId="77777777" w:rsidR="008059BB" w:rsidRDefault="008059BB" w:rsidP="001045E2">
      <w:pPr>
        <w:rPr>
          <w:rFonts w:ascii="Times New Roman" w:hAnsi="Times New Roman" w:cs="Times New Roman"/>
          <w:b/>
          <w:bCs/>
          <w:sz w:val="28"/>
          <w:szCs w:val="28"/>
        </w:rPr>
      </w:pPr>
    </w:p>
    <w:p w14:paraId="1ED1018D" w14:textId="77777777" w:rsidR="008059BB" w:rsidRDefault="008059BB" w:rsidP="00A859A7">
      <w:pPr>
        <w:jc w:val="center"/>
        <w:rPr>
          <w:rFonts w:ascii="Times New Roman" w:hAnsi="Times New Roman" w:cs="Times New Roman"/>
          <w:b/>
          <w:bCs/>
          <w:sz w:val="28"/>
          <w:szCs w:val="28"/>
        </w:rPr>
      </w:pPr>
    </w:p>
    <w:p w14:paraId="1F7E3230" w14:textId="77777777" w:rsidR="008059BB" w:rsidRDefault="008059BB" w:rsidP="001045E2">
      <w:pPr>
        <w:rPr>
          <w:rFonts w:ascii="Times New Roman" w:hAnsi="Times New Roman" w:cs="Times New Roman"/>
          <w:b/>
          <w:bCs/>
          <w:sz w:val="28"/>
          <w:szCs w:val="28"/>
        </w:rPr>
      </w:pPr>
    </w:p>
    <w:p w14:paraId="1B06F8BD" w14:textId="77777777" w:rsidR="008059BB" w:rsidRDefault="008059BB" w:rsidP="00A859A7">
      <w:pPr>
        <w:jc w:val="center"/>
        <w:rPr>
          <w:rFonts w:ascii="Times New Roman" w:hAnsi="Times New Roman" w:cs="Times New Roman"/>
          <w:b/>
          <w:bCs/>
          <w:sz w:val="28"/>
          <w:szCs w:val="28"/>
        </w:rPr>
      </w:pPr>
    </w:p>
    <w:p w14:paraId="780BB840" w14:textId="77777777" w:rsidR="008059BB" w:rsidRDefault="008059BB" w:rsidP="00A859A7">
      <w:pPr>
        <w:jc w:val="center"/>
        <w:rPr>
          <w:rFonts w:ascii="Times New Roman" w:hAnsi="Times New Roman" w:cs="Times New Roman"/>
          <w:b/>
          <w:bCs/>
          <w:sz w:val="28"/>
          <w:szCs w:val="28"/>
        </w:rPr>
      </w:pPr>
    </w:p>
    <w:p w14:paraId="46350157" w14:textId="75812F97" w:rsidR="008544CB" w:rsidRPr="00A859A7" w:rsidRDefault="00A859A7" w:rsidP="00A859A7">
      <w:pPr>
        <w:jc w:val="center"/>
        <w:rPr>
          <w:rFonts w:ascii="Times New Roman" w:hAnsi="Times New Roman" w:cs="Times New Roman"/>
          <w:b/>
          <w:bCs/>
          <w:sz w:val="28"/>
          <w:szCs w:val="28"/>
        </w:rPr>
      </w:pPr>
      <w:r w:rsidRPr="00A859A7">
        <w:rPr>
          <w:rFonts w:ascii="Times New Roman" w:hAnsi="Times New Roman" w:cs="Times New Roman"/>
          <w:b/>
          <w:bCs/>
          <w:sz w:val="28"/>
          <w:szCs w:val="28"/>
        </w:rPr>
        <w:lastRenderedPageBreak/>
        <w:t>НОРМАТИВТІК СІЛТЕМЕЛЕР</w:t>
      </w:r>
    </w:p>
    <w:p w14:paraId="190B333D" w14:textId="5DB96A40" w:rsidR="006A6FD4" w:rsidRPr="006A6FD4" w:rsidRDefault="006A6FD4" w:rsidP="00E02473">
      <w:pPr>
        <w:pStyle w:val="a3"/>
        <w:ind w:firstLine="284"/>
        <w:jc w:val="both"/>
        <w:rPr>
          <w:rStyle w:val="ad"/>
          <w:rFonts w:ascii="Times New Roman" w:hAnsi="Times New Roman" w:cs="Times New Roman"/>
          <w:b w:val="0"/>
          <w:bCs w:val="0"/>
          <w:sz w:val="26"/>
          <w:szCs w:val="26"/>
          <w:lang w:val="kk-KZ"/>
        </w:rPr>
      </w:pPr>
      <w:r w:rsidRPr="006A6FD4">
        <w:rPr>
          <w:rStyle w:val="ad"/>
          <w:rFonts w:asciiTheme="majorBidi" w:hAnsiTheme="majorBidi" w:cstheme="majorBidi"/>
          <w:b w:val="0"/>
          <w:bCs w:val="0"/>
          <w:sz w:val="26"/>
          <w:szCs w:val="26"/>
          <w:lang w:val="kk-KZ"/>
        </w:rPr>
        <w:t>Осы Микрокредит беру ережелерiн Ломбард ҚР Конституциясына, ҚР Азаматтық кодексіне, «Микроқаржылық қызмет туралы» ҚР Заңына, «Микрокредит беру туралы шарт жасасу тәртібін, оның ішінде шарттың мазмұнына, ресімделуіне қойылатын талаптарды және микрокредиттің толық құны (микрокредит бойынша артық төлем сомасы, микрокредиттің мәні), микрокредит беру туралы шарттың міндетті талаптары туралы ақпаратты қамтитын оның бірінші бетін бекіту туралы» Қазақстан Республикасы Ұлттық Банкі Басқармасының 2019 жылғы 29 қарашадағы № 232 Қаулысына, сондай-ақ «Микрокредитті өтеу кестесінің нысандары», «Микрокредит беру туралы шарттың талаптарына өзгерістерді қарау қағидаларын бекіту туралы» Қазақстан Республикасы Қаржы нарығын реттеу және дамыту агенттігі Басқармасының 2021 жылғы 16 шілдедегі № 82 қаулысына және Қазақстан Республикасының басқа да қолданыстағы құқықтық актілеріне сәйкес әзірледі. Ломбард «Қаржы нарығын және қаржы ұйымдарын мемлекеттік реттеу, бақылау және қадағалау туралы» Қазақстан Республикасының Заңы, «Микрокредиттер беру, ақпаратты ашу және микроқаржы қызметін жүзеге асыратын ұйымдардың микрокредиттер беру процесінде туындайтын клиенттердің өтініштерін қарауы қағидаларын бекіту туралы» Қазақстан Республикасы Қаржы нарығын реттеу және дамыту агенттігі Басқармасының 2025 жылғы 28 тамыздағы № 51 қаулысы шеңберінде өз қызметін жүзеге асырады</w:t>
      </w:r>
    </w:p>
    <w:p w14:paraId="2D2DF0D8" w14:textId="77777777" w:rsidR="006A6FD4" w:rsidRPr="006A6FD4" w:rsidRDefault="006A6FD4" w:rsidP="006A6FD4">
      <w:pPr>
        <w:pStyle w:val="a3"/>
        <w:ind w:left="720"/>
        <w:jc w:val="center"/>
        <w:rPr>
          <w:rStyle w:val="ad"/>
          <w:rFonts w:ascii="Times New Roman" w:hAnsi="Times New Roman" w:cs="Times New Roman"/>
          <w:bCs w:val="0"/>
          <w:sz w:val="26"/>
          <w:szCs w:val="26"/>
          <w:lang w:val="kk-KZ"/>
        </w:rPr>
      </w:pPr>
    </w:p>
    <w:p w14:paraId="4C63FDA5" w14:textId="3B9D351B" w:rsidR="008544CB" w:rsidRPr="00916908" w:rsidRDefault="0075714C" w:rsidP="008B5622">
      <w:pPr>
        <w:pStyle w:val="a3"/>
        <w:numPr>
          <w:ilvl w:val="0"/>
          <w:numId w:val="59"/>
        </w:numPr>
        <w:jc w:val="center"/>
        <w:rPr>
          <w:rFonts w:ascii="Times New Roman" w:hAnsi="Times New Roman" w:cs="Times New Roman"/>
          <w:b/>
          <w:sz w:val="26"/>
          <w:szCs w:val="26"/>
          <w:lang w:val="kk-KZ"/>
        </w:rPr>
      </w:pPr>
      <w:r w:rsidRPr="00916908">
        <w:rPr>
          <w:rFonts w:ascii="Times New Roman" w:hAnsi="Times New Roman" w:cs="Times New Roman"/>
          <w:b/>
          <w:sz w:val="26"/>
          <w:szCs w:val="26"/>
          <w:lang w:val="kk-KZ"/>
        </w:rPr>
        <w:t>ТЕРМИНДЕР МЕН АНЫҚТАМАЛАР</w:t>
      </w:r>
    </w:p>
    <w:p w14:paraId="1A49BAEB" w14:textId="348F3584" w:rsidR="008544CB" w:rsidRPr="00916908" w:rsidRDefault="008544CB" w:rsidP="001D4984">
      <w:pPr>
        <w:pStyle w:val="a3"/>
        <w:tabs>
          <w:tab w:val="left" w:pos="360"/>
          <w:tab w:val="left" w:pos="480"/>
        </w:tabs>
        <w:jc w:val="both"/>
        <w:rPr>
          <w:rFonts w:ascii="Times New Roman" w:hAnsi="Times New Roman" w:cs="Times New Roman"/>
          <w:sz w:val="26"/>
          <w:szCs w:val="26"/>
          <w:lang w:val="kk-KZ"/>
        </w:rPr>
      </w:pPr>
    </w:p>
    <w:p w14:paraId="61784774" w14:textId="77777777" w:rsidR="005C42EA" w:rsidRPr="005C42EA" w:rsidRDefault="005C42EA" w:rsidP="005C42EA">
      <w:pPr>
        <w:tabs>
          <w:tab w:val="left" w:pos="284"/>
          <w:tab w:val="left" w:pos="567"/>
        </w:tabs>
        <w:spacing w:after="0"/>
        <w:jc w:val="both"/>
        <w:rPr>
          <w:rFonts w:ascii="Times New Roman" w:hAnsi="Times New Roman" w:cs="Times New Roman"/>
          <w:color w:val="000000"/>
          <w:spacing w:val="2"/>
          <w:sz w:val="26"/>
          <w:szCs w:val="26"/>
          <w:shd w:val="clear" w:color="auto" w:fill="FFFFFF"/>
          <w:lang w:val="kk"/>
        </w:rPr>
      </w:pPr>
      <w:r w:rsidRPr="005C42EA">
        <w:rPr>
          <w:rFonts w:ascii="Times New Roman" w:hAnsi="Times New Roman" w:cs="Times New Roman"/>
          <w:color w:val="000000"/>
          <w:spacing w:val="2"/>
          <w:sz w:val="26"/>
          <w:szCs w:val="26"/>
          <w:shd w:val="clear" w:color="auto" w:fill="FFFFFF"/>
          <w:lang w:val="kk"/>
        </w:rPr>
        <w:t>1.1.</w:t>
      </w:r>
      <w:r w:rsidRPr="005C42EA">
        <w:rPr>
          <w:rFonts w:ascii="Times New Roman" w:hAnsi="Times New Roman" w:cs="Times New Roman"/>
          <w:color w:val="000000"/>
          <w:spacing w:val="2"/>
          <w:sz w:val="26"/>
          <w:szCs w:val="26"/>
          <w:shd w:val="clear" w:color="auto" w:fill="FFFFFF"/>
          <w:lang w:val="kk"/>
        </w:rPr>
        <w:tab/>
        <w:t xml:space="preserve">Ломбард - жеке тұлғаларға жеке пайдалануға арналған жылжымалы мүліктің кепілімен, сондай-ақ жеке пайдалануға арналған көлік құралының кепілімен тиісті қаржы жылына арналған республикалық бюджет туралы заңда белгіленген айлық есептік көрсеткіштің сегіз мың еселенген мөлшерінен аспайтын мөлшерде бір жылға дейінгі мерзімге мақсатсыз микрокредиттер беру жөніндегі микроқаржы қызметін жүзеге асыратын ұйым; </w:t>
      </w:r>
    </w:p>
    <w:p w14:paraId="5E5A106B" w14:textId="77777777" w:rsidR="005C42EA" w:rsidRPr="005C42EA" w:rsidRDefault="005C42EA" w:rsidP="005C42EA">
      <w:pPr>
        <w:tabs>
          <w:tab w:val="left" w:pos="284"/>
          <w:tab w:val="left" w:pos="567"/>
        </w:tabs>
        <w:spacing w:after="0"/>
        <w:jc w:val="both"/>
        <w:rPr>
          <w:rFonts w:ascii="Times New Roman" w:hAnsi="Times New Roman" w:cs="Times New Roman"/>
          <w:color w:val="000000"/>
          <w:spacing w:val="2"/>
          <w:sz w:val="26"/>
          <w:szCs w:val="26"/>
          <w:shd w:val="clear" w:color="auto" w:fill="FFFFFF"/>
          <w:lang w:val="kk"/>
        </w:rPr>
      </w:pPr>
      <w:r w:rsidRPr="005C42EA">
        <w:rPr>
          <w:rFonts w:ascii="Times New Roman" w:hAnsi="Times New Roman" w:cs="Times New Roman"/>
          <w:color w:val="000000"/>
          <w:spacing w:val="2"/>
          <w:sz w:val="26"/>
          <w:szCs w:val="26"/>
          <w:shd w:val="clear" w:color="auto" w:fill="FFFFFF"/>
          <w:lang w:val="kk"/>
        </w:rPr>
        <w:t>1.2.</w:t>
      </w:r>
      <w:r w:rsidRPr="005C42EA">
        <w:rPr>
          <w:rFonts w:ascii="Times New Roman" w:hAnsi="Times New Roman" w:cs="Times New Roman"/>
          <w:color w:val="000000"/>
          <w:spacing w:val="2"/>
          <w:sz w:val="26"/>
          <w:szCs w:val="26"/>
          <w:shd w:val="clear" w:color="auto" w:fill="FFFFFF"/>
          <w:lang w:val="kk"/>
        </w:rPr>
        <w:tab/>
        <w:t xml:space="preserve">қаржы қызметтері - Қазақстан Республикасының заңнамасына сәйкес алынған лицензия негізінде жүзеге асырылатын микроқаржы қызметін жүзеге асыратын ұйымдардың қызметі </w:t>
      </w:r>
    </w:p>
    <w:p w14:paraId="4034CC90" w14:textId="77777777" w:rsidR="005C42EA" w:rsidRPr="005C42EA" w:rsidRDefault="005C42EA" w:rsidP="005C42EA">
      <w:pPr>
        <w:tabs>
          <w:tab w:val="left" w:pos="284"/>
          <w:tab w:val="left" w:pos="567"/>
        </w:tabs>
        <w:spacing w:after="0"/>
        <w:jc w:val="both"/>
        <w:rPr>
          <w:rFonts w:ascii="Times New Roman" w:hAnsi="Times New Roman" w:cs="Times New Roman"/>
          <w:color w:val="000000"/>
          <w:spacing w:val="2"/>
          <w:sz w:val="26"/>
          <w:szCs w:val="26"/>
          <w:shd w:val="clear" w:color="auto" w:fill="FFFFFF"/>
          <w:lang w:val="kk"/>
        </w:rPr>
      </w:pPr>
      <w:r w:rsidRPr="005C42EA">
        <w:rPr>
          <w:rFonts w:ascii="Times New Roman" w:hAnsi="Times New Roman" w:cs="Times New Roman"/>
          <w:color w:val="000000"/>
          <w:spacing w:val="2"/>
          <w:sz w:val="26"/>
          <w:szCs w:val="26"/>
          <w:shd w:val="clear" w:color="auto" w:fill="FFFFFF"/>
          <w:lang w:val="kk"/>
        </w:rPr>
        <w:t>1.3.</w:t>
      </w:r>
      <w:r w:rsidRPr="005C42EA">
        <w:rPr>
          <w:rFonts w:ascii="Times New Roman" w:hAnsi="Times New Roman" w:cs="Times New Roman"/>
          <w:color w:val="000000"/>
          <w:spacing w:val="2"/>
          <w:sz w:val="26"/>
          <w:szCs w:val="26"/>
          <w:shd w:val="clear" w:color="auto" w:fill="FFFFFF"/>
          <w:lang w:val="kk"/>
        </w:rPr>
        <w:tab/>
        <w:t xml:space="preserve">қаржы өнімі - микроқаржы қызметі туралы Заңның 3-бабында белгіленген қызметті жүзеге асыру шеңберінде микроқаржы ұйымы қаржы қызметтерін тұтынушыларға ұсынатын қызмет. </w:t>
      </w:r>
    </w:p>
    <w:p w14:paraId="4498752C" w14:textId="77777777" w:rsidR="005C42EA" w:rsidRPr="005C42EA" w:rsidRDefault="005C42EA" w:rsidP="005C42EA">
      <w:pPr>
        <w:tabs>
          <w:tab w:val="left" w:pos="284"/>
          <w:tab w:val="left" w:pos="567"/>
        </w:tabs>
        <w:spacing w:after="0"/>
        <w:jc w:val="both"/>
        <w:rPr>
          <w:rFonts w:ascii="Times New Roman" w:hAnsi="Times New Roman" w:cs="Times New Roman"/>
          <w:color w:val="000000"/>
          <w:spacing w:val="2"/>
          <w:sz w:val="26"/>
          <w:szCs w:val="26"/>
          <w:shd w:val="clear" w:color="auto" w:fill="FFFFFF"/>
          <w:lang w:val="kk"/>
        </w:rPr>
      </w:pPr>
      <w:r w:rsidRPr="005C42EA">
        <w:rPr>
          <w:rFonts w:ascii="Times New Roman" w:hAnsi="Times New Roman" w:cs="Times New Roman"/>
          <w:color w:val="000000"/>
          <w:spacing w:val="2"/>
          <w:sz w:val="26"/>
          <w:szCs w:val="26"/>
          <w:shd w:val="clear" w:color="auto" w:fill="FFFFFF"/>
          <w:lang w:val="kk"/>
        </w:rPr>
        <w:t>1.4.</w:t>
      </w:r>
      <w:r w:rsidRPr="005C42EA">
        <w:rPr>
          <w:rFonts w:ascii="Times New Roman" w:hAnsi="Times New Roman" w:cs="Times New Roman"/>
          <w:color w:val="000000"/>
          <w:spacing w:val="2"/>
          <w:sz w:val="26"/>
          <w:szCs w:val="26"/>
          <w:shd w:val="clear" w:color="auto" w:fill="FFFFFF"/>
          <w:lang w:val="kk"/>
        </w:rPr>
        <w:tab/>
        <w:t>қаржы қызметтерін тұтынушы - қаржы ұйымының қызметтерін сатып алуға ниет білдірген немесе қызметтерін пайдаланатын жеке тұлға;</w:t>
      </w:r>
    </w:p>
    <w:p w14:paraId="27D3F00E" w14:textId="77777777" w:rsidR="005C42EA" w:rsidRPr="005C42EA" w:rsidRDefault="005C42EA" w:rsidP="005C42EA">
      <w:pPr>
        <w:tabs>
          <w:tab w:val="left" w:pos="284"/>
          <w:tab w:val="left" w:pos="567"/>
        </w:tabs>
        <w:spacing w:after="0"/>
        <w:jc w:val="both"/>
        <w:rPr>
          <w:rFonts w:ascii="Times New Roman" w:hAnsi="Times New Roman" w:cs="Times New Roman"/>
          <w:color w:val="000000"/>
          <w:spacing w:val="2"/>
          <w:sz w:val="26"/>
          <w:szCs w:val="26"/>
          <w:shd w:val="clear" w:color="auto" w:fill="FFFFFF"/>
          <w:lang w:val="kk"/>
        </w:rPr>
      </w:pPr>
      <w:r w:rsidRPr="005C42EA">
        <w:rPr>
          <w:rFonts w:ascii="Times New Roman" w:hAnsi="Times New Roman" w:cs="Times New Roman"/>
          <w:color w:val="000000"/>
          <w:spacing w:val="2"/>
          <w:sz w:val="26"/>
          <w:szCs w:val="26"/>
          <w:shd w:val="clear" w:color="auto" w:fill="FFFFFF"/>
          <w:lang w:val="kk"/>
        </w:rPr>
        <w:t>1.5.</w:t>
      </w:r>
      <w:r w:rsidRPr="005C42EA">
        <w:rPr>
          <w:rFonts w:ascii="Times New Roman" w:hAnsi="Times New Roman" w:cs="Times New Roman"/>
          <w:color w:val="000000"/>
          <w:spacing w:val="2"/>
          <w:sz w:val="26"/>
          <w:szCs w:val="26"/>
          <w:shd w:val="clear" w:color="auto" w:fill="FFFFFF"/>
          <w:lang w:val="kk"/>
        </w:rPr>
        <w:tab/>
        <w:t xml:space="preserve"> кеңес беру - микроқаржы ұйымы өзара іс-қимылдың барлық кезеңдерінде, оның ішінде шарт жасасқанға дейін, оны жасасу кезінде және процесінде қаржы өнімдері мен микроқаржы қызметтеріне қатысты қаржы қызметтерін тұтынушыға ұсынатын ақпарат және түсініктемелер</w:t>
      </w:r>
    </w:p>
    <w:p w14:paraId="08ACFF1D" w14:textId="77777777" w:rsidR="005C42EA" w:rsidRPr="005C42EA" w:rsidRDefault="005C42EA" w:rsidP="00B42965">
      <w:pPr>
        <w:tabs>
          <w:tab w:val="left" w:pos="284"/>
          <w:tab w:val="left" w:pos="567"/>
        </w:tabs>
        <w:spacing w:after="0"/>
        <w:rPr>
          <w:rFonts w:ascii="Times New Roman" w:hAnsi="Times New Roman" w:cs="Times New Roman"/>
          <w:sz w:val="26"/>
          <w:szCs w:val="26"/>
          <w:lang w:val="kk"/>
        </w:rPr>
      </w:pPr>
      <w:r w:rsidRPr="005C42EA">
        <w:rPr>
          <w:rFonts w:ascii="Times New Roman" w:hAnsi="Times New Roman" w:cs="Times New Roman"/>
          <w:color w:val="000000"/>
          <w:spacing w:val="2"/>
          <w:sz w:val="26"/>
          <w:szCs w:val="26"/>
          <w:shd w:val="clear" w:color="auto" w:fill="FFFFFF"/>
          <w:lang w:val="kk"/>
        </w:rPr>
        <w:t xml:space="preserve">1.6 Микрокредит - микроқаржы қызметін жүзеге асыратын ұйым қарыз алушыға заңда айқындалған мөлшерде және тәртіппен ақылылық, мерзімділік және қайтарымдылық шарттарында Қазақстан Республикасының ұлттық валютасында беретін ақша; </w:t>
      </w:r>
    </w:p>
    <w:p w14:paraId="6FC3AD96" w14:textId="77777777" w:rsidR="005C42EA" w:rsidRPr="005C42EA" w:rsidRDefault="005C42EA" w:rsidP="008B5622">
      <w:pPr>
        <w:pStyle w:val="a3"/>
        <w:numPr>
          <w:ilvl w:val="1"/>
          <w:numId w:val="61"/>
        </w:numPr>
        <w:tabs>
          <w:tab w:val="left" w:pos="284"/>
          <w:tab w:val="left" w:pos="360"/>
          <w:tab w:val="left" w:pos="567"/>
        </w:tabs>
        <w:ind w:left="0" w:firstLine="0"/>
        <w:jc w:val="both"/>
        <w:rPr>
          <w:rFonts w:ascii="Times New Roman" w:hAnsi="Times New Roman" w:cs="Times New Roman"/>
          <w:sz w:val="26"/>
          <w:szCs w:val="26"/>
          <w:lang w:val="kk"/>
        </w:rPr>
      </w:pPr>
      <w:r w:rsidRPr="005C42EA">
        <w:rPr>
          <w:rFonts w:ascii="Times New Roman" w:hAnsi="Times New Roman" w:cs="Times New Roman"/>
          <w:sz w:val="26"/>
          <w:szCs w:val="26"/>
          <w:lang w:val="kk"/>
        </w:rPr>
        <w:t>Тұтыну микрокредиті - жеке тұлғаға тауарларды, жұмыстарды, көрсетілетін қызметтерді және (немесе) кәсіпкерлік қызметті жүзеге асыруға байланысты емес өзге де мақсаттарды сатып алуға берілетін, жылжымайтын мүліктің ипотекасымен қамтамасыз етілген микрокредит болып табылмайтын микрокредит;</w:t>
      </w:r>
    </w:p>
    <w:p w14:paraId="40E73A38" w14:textId="77777777" w:rsidR="005C42EA" w:rsidRPr="005C42EA" w:rsidRDefault="005C42EA" w:rsidP="008B5622">
      <w:pPr>
        <w:pStyle w:val="a3"/>
        <w:numPr>
          <w:ilvl w:val="1"/>
          <w:numId w:val="61"/>
        </w:numPr>
        <w:tabs>
          <w:tab w:val="left" w:pos="284"/>
          <w:tab w:val="left" w:pos="360"/>
          <w:tab w:val="left" w:pos="567"/>
        </w:tabs>
        <w:ind w:left="0" w:firstLine="0"/>
        <w:jc w:val="both"/>
        <w:rPr>
          <w:rFonts w:ascii="Times New Roman" w:hAnsi="Times New Roman" w:cs="Times New Roman"/>
          <w:sz w:val="26"/>
          <w:szCs w:val="26"/>
          <w:lang w:val="kk"/>
        </w:rPr>
      </w:pPr>
      <w:r w:rsidRPr="005C42EA">
        <w:rPr>
          <w:rFonts w:ascii="Times New Roman" w:hAnsi="Times New Roman" w:cs="Times New Roman"/>
          <w:color w:val="000000"/>
          <w:spacing w:val="2"/>
          <w:sz w:val="26"/>
          <w:szCs w:val="26"/>
          <w:shd w:val="clear" w:color="auto" w:fill="FFFFFF"/>
          <w:lang w:val="kk"/>
        </w:rPr>
        <w:t xml:space="preserve">Кепіл - кепілге салынған мүлікті кепіл беруші кепіл ұстаушының иелігіне беретін кепіл түрі </w:t>
      </w:r>
    </w:p>
    <w:p w14:paraId="01B15163" w14:textId="77777777" w:rsidR="005C42EA" w:rsidRPr="005C42EA" w:rsidRDefault="005C42EA" w:rsidP="008B5622">
      <w:pPr>
        <w:pStyle w:val="a3"/>
        <w:numPr>
          <w:ilvl w:val="1"/>
          <w:numId w:val="4"/>
        </w:numPr>
        <w:tabs>
          <w:tab w:val="left" w:pos="284"/>
          <w:tab w:val="left" w:pos="360"/>
          <w:tab w:val="left" w:pos="567"/>
        </w:tabs>
        <w:ind w:left="0" w:firstLine="0"/>
        <w:jc w:val="both"/>
        <w:rPr>
          <w:rFonts w:ascii="Times New Roman" w:hAnsi="Times New Roman" w:cs="Times New Roman"/>
          <w:sz w:val="26"/>
          <w:szCs w:val="26"/>
          <w:lang w:val="kk"/>
        </w:rPr>
      </w:pPr>
      <w:r w:rsidRPr="005C42EA">
        <w:rPr>
          <w:rFonts w:ascii="Times New Roman" w:hAnsi="Times New Roman" w:cs="Times New Roman"/>
          <w:sz w:val="26"/>
          <w:szCs w:val="26"/>
          <w:shd w:val="clear" w:color="auto" w:fill="FFFFFF"/>
          <w:lang w:val="kk"/>
        </w:rPr>
        <w:lastRenderedPageBreak/>
        <w:t>Кепіл билеті (</w:t>
      </w:r>
      <w:r w:rsidRPr="005C42EA">
        <w:rPr>
          <w:rFonts w:ascii="Times New Roman" w:hAnsi="Times New Roman" w:cs="Times New Roman"/>
          <w:color w:val="000000"/>
          <w:spacing w:val="2"/>
          <w:sz w:val="26"/>
          <w:szCs w:val="26"/>
          <w:shd w:val="clear" w:color="auto" w:fill="FFFFFF"/>
          <w:lang w:val="kk"/>
        </w:rPr>
        <w:t>микрокредит беру туралы шарт, бұдан әрі - Шарт)</w:t>
      </w:r>
      <w:r w:rsidRPr="005C42EA">
        <w:rPr>
          <w:rFonts w:ascii="Times New Roman" w:hAnsi="Times New Roman" w:cs="Times New Roman"/>
          <w:sz w:val="26"/>
          <w:szCs w:val="26"/>
          <w:shd w:val="clear" w:color="auto" w:fill="FFFFFF"/>
          <w:lang w:val="kk"/>
        </w:rPr>
        <w:t xml:space="preserve"> - кепілдің мәні мен микрокредит беру шарттары туралы мәліметтерді қамтитын, микрокредитті ресімдеу кезінде қарыз алушыға ломбард беретін құжат;  </w:t>
      </w:r>
    </w:p>
    <w:p w14:paraId="0A8BEAAE" w14:textId="77777777" w:rsidR="005C42EA" w:rsidRPr="005C42EA" w:rsidRDefault="005C42EA" w:rsidP="008B5622">
      <w:pPr>
        <w:pStyle w:val="a3"/>
        <w:numPr>
          <w:ilvl w:val="1"/>
          <w:numId w:val="4"/>
        </w:numPr>
        <w:tabs>
          <w:tab w:val="left" w:pos="284"/>
          <w:tab w:val="left" w:pos="360"/>
          <w:tab w:val="left" w:pos="567"/>
        </w:tabs>
        <w:ind w:left="0" w:firstLine="0"/>
        <w:jc w:val="both"/>
        <w:rPr>
          <w:rFonts w:ascii="Times New Roman" w:hAnsi="Times New Roman" w:cs="Times New Roman"/>
          <w:sz w:val="26"/>
          <w:szCs w:val="26"/>
          <w:lang w:val="kk" w:eastAsia="ru-RU"/>
        </w:rPr>
      </w:pPr>
      <w:r w:rsidRPr="005C42EA">
        <w:rPr>
          <w:rFonts w:ascii="Times New Roman" w:hAnsi="Times New Roman" w:cs="Times New Roman"/>
          <w:color w:val="000000"/>
          <w:spacing w:val="2"/>
          <w:sz w:val="26"/>
          <w:szCs w:val="26"/>
          <w:shd w:val="clear" w:color="auto" w:fill="FFFFFF"/>
          <w:lang w:val="kk"/>
        </w:rPr>
        <w:t xml:space="preserve">Кепіл заты - микрокредитті өтеу жөніндегі міндеттеменің орындалуын қамтамасыз ететін жеке пайдалануға арналған жылжымалы мүлік (бұдан әрі - кепіл мүлкі); </w:t>
      </w:r>
    </w:p>
    <w:p w14:paraId="34B6D308" w14:textId="77777777" w:rsidR="005C42EA" w:rsidRPr="005C42EA" w:rsidRDefault="005C42EA" w:rsidP="008B5622">
      <w:pPr>
        <w:pStyle w:val="a3"/>
        <w:numPr>
          <w:ilvl w:val="1"/>
          <w:numId w:val="5"/>
        </w:numPr>
        <w:tabs>
          <w:tab w:val="left" w:pos="284"/>
          <w:tab w:val="left" w:pos="360"/>
          <w:tab w:val="left" w:pos="567"/>
        </w:tabs>
        <w:ind w:left="0" w:firstLine="0"/>
        <w:jc w:val="both"/>
        <w:rPr>
          <w:rFonts w:ascii="Times New Roman" w:eastAsia="Times New Roman" w:hAnsi="Times New Roman" w:cs="Times New Roman"/>
          <w:color w:val="0F1010"/>
          <w:sz w:val="26"/>
          <w:szCs w:val="26"/>
          <w:lang w:val="kk" w:eastAsia="ru-RU"/>
        </w:rPr>
      </w:pPr>
      <w:r w:rsidRPr="005C42EA">
        <w:rPr>
          <w:rFonts w:ascii="Times New Roman" w:hAnsi="Times New Roman" w:cs="Times New Roman"/>
          <w:sz w:val="26"/>
          <w:szCs w:val="26"/>
          <w:lang w:val="kk" w:eastAsia="ru-RU"/>
        </w:rPr>
        <w:t xml:space="preserve">Жылжымалы мүлік - </w:t>
      </w:r>
      <w:r w:rsidRPr="005C42EA">
        <w:rPr>
          <w:rFonts w:ascii="Times New Roman" w:hAnsi="Times New Roman" w:cs="Times New Roman"/>
          <w:color w:val="000000"/>
          <w:spacing w:val="2"/>
          <w:sz w:val="26"/>
          <w:szCs w:val="26"/>
          <w:shd w:val="clear" w:color="auto" w:fill="FFFFFF"/>
          <w:lang w:val="kk"/>
        </w:rPr>
        <w:t xml:space="preserve">кепілге алуға </w:t>
      </w:r>
      <w:r w:rsidRPr="005C42EA">
        <w:rPr>
          <w:rFonts w:ascii="Times New Roman" w:hAnsi="Times New Roman" w:cs="Times New Roman"/>
          <w:sz w:val="26"/>
          <w:szCs w:val="26"/>
          <w:lang w:val="kk" w:eastAsia="ru-RU"/>
        </w:rPr>
        <w:t xml:space="preserve">рұқсат етілген көлік құралдарын қоса алғанда, жылжымайтын мүлікке жатпайтын мүлік; </w:t>
      </w:r>
    </w:p>
    <w:p w14:paraId="64CA9EC1" w14:textId="77777777" w:rsidR="005C42EA" w:rsidRPr="005C42EA" w:rsidRDefault="005C42EA" w:rsidP="008B5622">
      <w:pPr>
        <w:pStyle w:val="a3"/>
        <w:numPr>
          <w:ilvl w:val="1"/>
          <w:numId w:val="5"/>
        </w:numPr>
        <w:tabs>
          <w:tab w:val="left" w:pos="284"/>
          <w:tab w:val="left" w:pos="360"/>
          <w:tab w:val="left" w:pos="567"/>
        </w:tabs>
        <w:ind w:left="0" w:firstLine="0"/>
        <w:jc w:val="both"/>
        <w:rPr>
          <w:rFonts w:ascii="Times New Roman" w:eastAsia="Times New Roman" w:hAnsi="Times New Roman" w:cs="Times New Roman"/>
          <w:color w:val="0F1010"/>
          <w:sz w:val="26"/>
          <w:szCs w:val="26"/>
          <w:lang w:val="kk" w:eastAsia="ru-RU"/>
        </w:rPr>
      </w:pPr>
      <w:r w:rsidRPr="005C42EA">
        <w:rPr>
          <w:rFonts w:ascii="Times New Roman" w:hAnsi="Times New Roman" w:cs="Times New Roman"/>
          <w:color w:val="000000"/>
          <w:spacing w:val="2"/>
          <w:sz w:val="26"/>
          <w:szCs w:val="26"/>
          <w:shd w:val="clear" w:color="auto" w:fill="FFFFFF"/>
          <w:lang w:val="kk"/>
        </w:rPr>
        <w:t xml:space="preserve">Қарыз алушы/Кепіл беруші/Клиент – микроқаржы қызметін жүзеге асыратын ұйыммен микрокредит беру туралы шарт жасасқан жеке тұлға; </w:t>
      </w:r>
    </w:p>
    <w:p w14:paraId="4C39404B" w14:textId="77777777" w:rsidR="005C42EA" w:rsidRPr="005C42EA" w:rsidRDefault="005C42EA" w:rsidP="008B5622">
      <w:pPr>
        <w:pStyle w:val="a3"/>
        <w:numPr>
          <w:ilvl w:val="1"/>
          <w:numId w:val="6"/>
        </w:numPr>
        <w:tabs>
          <w:tab w:val="left" w:pos="284"/>
          <w:tab w:val="left" w:pos="426"/>
          <w:tab w:val="left" w:pos="567"/>
        </w:tabs>
        <w:ind w:left="0" w:firstLine="0"/>
        <w:jc w:val="both"/>
        <w:rPr>
          <w:rFonts w:ascii="Times New Roman" w:eastAsia="Times New Roman" w:hAnsi="Times New Roman" w:cs="Times New Roman"/>
          <w:color w:val="0F1010"/>
          <w:sz w:val="26"/>
          <w:szCs w:val="26"/>
          <w:lang w:val="kk" w:eastAsia="ru-RU"/>
        </w:rPr>
      </w:pPr>
      <w:r w:rsidRPr="005C42EA">
        <w:rPr>
          <w:rFonts w:ascii="Times New Roman" w:eastAsia="Times New Roman" w:hAnsi="Times New Roman" w:cs="Times New Roman"/>
          <w:color w:val="0F1010"/>
          <w:sz w:val="26"/>
          <w:szCs w:val="26"/>
          <w:lang w:val="kk" w:eastAsia="ru-RU"/>
        </w:rPr>
        <w:t>Бағалау құны - ломбардтың мүдделерін ескере отырып, кепіл мүлкінің белгіленген құны;</w:t>
      </w:r>
    </w:p>
    <w:p w14:paraId="4B646E3D" w14:textId="77777777" w:rsidR="005C42EA" w:rsidRPr="005C42EA" w:rsidRDefault="005C42EA" w:rsidP="008B5622">
      <w:pPr>
        <w:pStyle w:val="a3"/>
        <w:numPr>
          <w:ilvl w:val="1"/>
          <w:numId w:val="6"/>
        </w:numPr>
        <w:tabs>
          <w:tab w:val="left" w:pos="284"/>
          <w:tab w:val="left" w:pos="426"/>
          <w:tab w:val="left" w:pos="567"/>
        </w:tabs>
        <w:ind w:left="0" w:firstLine="0"/>
        <w:jc w:val="both"/>
        <w:rPr>
          <w:rFonts w:ascii="Times New Roman" w:eastAsia="Times New Roman" w:hAnsi="Times New Roman" w:cs="Times New Roman"/>
          <w:color w:val="0F1010"/>
          <w:sz w:val="26"/>
          <w:szCs w:val="26"/>
          <w:lang w:eastAsia="ru-RU"/>
        </w:rPr>
      </w:pPr>
      <w:r w:rsidRPr="005C42EA">
        <w:rPr>
          <w:rFonts w:ascii="Times New Roman" w:eastAsia="Times New Roman" w:hAnsi="Times New Roman" w:cs="Times New Roman"/>
          <w:color w:val="0F1010"/>
          <w:sz w:val="26"/>
          <w:szCs w:val="26"/>
          <w:lang w:val="kk" w:eastAsia="ru-RU"/>
        </w:rPr>
        <w:t>Микрокредиттің мәні - микрокредиттің сомасы;</w:t>
      </w:r>
    </w:p>
    <w:p w14:paraId="66E5F0B3" w14:textId="77777777" w:rsidR="005C42EA" w:rsidRPr="005C42EA" w:rsidRDefault="005C42EA" w:rsidP="008B5622">
      <w:pPr>
        <w:pStyle w:val="a3"/>
        <w:numPr>
          <w:ilvl w:val="1"/>
          <w:numId w:val="7"/>
        </w:numPr>
        <w:tabs>
          <w:tab w:val="left" w:pos="284"/>
          <w:tab w:val="left" w:pos="426"/>
          <w:tab w:val="left" w:pos="567"/>
        </w:tabs>
        <w:ind w:left="0" w:firstLine="0"/>
        <w:jc w:val="both"/>
        <w:rPr>
          <w:rFonts w:ascii="Times New Roman" w:hAnsi="Times New Roman" w:cs="Times New Roman"/>
          <w:color w:val="000000"/>
          <w:spacing w:val="2"/>
          <w:sz w:val="26"/>
          <w:szCs w:val="26"/>
          <w:shd w:val="clear" w:color="auto" w:fill="FFFFFF"/>
        </w:rPr>
      </w:pPr>
      <w:r w:rsidRPr="005C42EA">
        <w:rPr>
          <w:rFonts w:ascii="Times New Roman" w:hAnsi="Times New Roman" w:cs="Times New Roman"/>
          <w:color w:val="000000"/>
          <w:spacing w:val="2"/>
          <w:sz w:val="26"/>
          <w:szCs w:val="26"/>
          <w:shd w:val="clear" w:color="auto" w:fill="FFFFFF"/>
          <w:lang w:val="kk"/>
        </w:rPr>
        <w:t xml:space="preserve">Сыйақы - ұйымға тиесілі ақшаның жылдық мөлшері есебінен микрокредит сомасына пайыздық мәнде айқындалған берілген микрокредит үшін төлем; </w:t>
      </w:r>
    </w:p>
    <w:p w14:paraId="1E4FFB5D" w14:textId="77777777" w:rsidR="005C42EA" w:rsidRPr="005C42EA" w:rsidRDefault="005C42EA" w:rsidP="008B5622">
      <w:pPr>
        <w:pStyle w:val="a3"/>
        <w:numPr>
          <w:ilvl w:val="1"/>
          <w:numId w:val="8"/>
        </w:numPr>
        <w:tabs>
          <w:tab w:val="left" w:pos="284"/>
          <w:tab w:val="left" w:pos="426"/>
          <w:tab w:val="left" w:pos="567"/>
        </w:tabs>
        <w:ind w:left="0" w:firstLine="0"/>
        <w:jc w:val="both"/>
        <w:rPr>
          <w:rFonts w:ascii="Times New Roman" w:eastAsia="Times New Roman" w:hAnsi="Times New Roman" w:cs="Times New Roman"/>
          <w:color w:val="0F1010"/>
          <w:sz w:val="26"/>
          <w:szCs w:val="26"/>
          <w:lang w:eastAsia="ru-RU"/>
        </w:rPr>
      </w:pPr>
      <w:r w:rsidRPr="005C42EA">
        <w:rPr>
          <w:rFonts w:ascii="Times New Roman" w:hAnsi="Times New Roman" w:cs="Times New Roman"/>
          <w:color w:val="000000"/>
          <w:spacing w:val="2"/>
          <w:sz w:val="26"/>
          <w:szCs w:val="26"/>
          <w:shd w:val="clear" w:color="auto" w:fill="FFFFFF"/>
          <w:lang w:val="kk"/>
        </w:rPr>
        <w:t>Өсімпұл (тұрақсыздық айыбы) - кәсіпкерлік қызметті жүзеге асыруға байланысты емес, жеке тұлғамен жасалған микрокредит беру туралы шарт бойынша микрокредит сомасын қайтару және (немесе) сыйақы төлеу жөніндегі міндеттемені орындамағаны немесе тиісінше орындамағаны үшін өндіріп алынады;</w:t>
      </w:r>
    </w:p>
    <w:p w14:paraId="7D6AEDAE" w14:textId="77777777" w:rsidR="005C42EA" w:rsidRPr="005C42EA" w:rsidRDefault="005C42EA" w:rsidP="008B5622">
      <w:pPr>
        <w:pStyle w:val="a4"/>
        <w:numPr>
          <w:ilvl w:val="1"/>
          <w:numId w:val="9"/>
        </w:numPr>
        <w:tabs>
          <w:tab w:val="left" w:pos="284"/>
          <w:tab w:val="left" w:pos="567"/>
        </w:tabs>
        <w:ind w:left="0" w:firstLine="0"/>
        <w:rPr>
          <w:rStyle w:val="s0"/>
          <w:color w:val="1E1E1E"/>
          <w:sz w:val="26"/>
          <w:szCs w:val="26"/>
        </w:rPr>
      </w:pPr>
      <w:r w:rsidRPr="005C42EA">
        <w:rPr>
          <w:rStyle w:val="s0"/>
          <w:color w:val="000000" w:themeColor="text1"/>
          <w:sz w:val="26"/>
          <w:szCs w:val="26"/>
          <w:lang w:val="kk"/>
        </w:rPr>
        <w:t xml:space="preserve">микрокредит бойынша артық төлем сомасы - микрокредит нысанасын қоспағанда, сыйақы, тұрақсыздық айыбы (өсімпұл) сомасын қоса алғанда, қарыз алушының шарт бойынша барлық төлемдерінің сомасы. </w:t>
      </w:r>
    </w:p>
    <w:p w14:paraId="0A2D36AF" w14:textId="77777777" w:rsidR="005C42EA" w:rsidRPr="005C42EA" w:rsidRDefault="005C42EA" w:rsidP="008B5622">
      <w:pPr>
        <w:pStyle w:val="a4"/>
        <w:numPr>
          <w:ilvl w:val="1"/>
          <w:numId w:val="9"/>
        </w:numPr>
        <w:tabs>
          <w:tab w:val="left" w:pos="284"/>
          <w:tab w:val="left" w:pos="567"/>
        </w:tabs>
        <w:ind w:left="0" w:firstLine="0"/>
        <w:rPr>
          <w:color w:val="1E1E1E"/>
          <w:sz w:val="26"/>
          <w:szCs w:val="26"/>
        </w:rPr>
      </w:pPr>
      <w:r w:rsidRPr="005C42EA">
        <w:rPr>
          <w:sz w:val="26"/>
          <w:szCs w:val="26"/>
          <w:shd w:val="clear" w:color="auto" w:fill="FFFFFF"/>
          <w:lang w:val="kk"/>
        </w:rPr>
        <w:t>Жылдық тиімді сыйақы мөлшерлемесі - қағидаларға сәйкес есептелетін микрокредит бойынша сенімді, жылдық, тиімді, салыстырмалы есептеудегі сыйақы мөлшерлемесі;</w:t>
      </w:r>
    </w:p>
    <w:p w14:paraId="03977E77" w14:textId="77777777" w:rsidR="005C42EA" w:rsidRPr="005C42EA" w:rsidRDefault="005C42EA" w:rsidP="008B5622">
      <w:pPr>
        <w:pStyle w:val="a3"/>
        <w:numPr>
          <w:ilvl w:val="1"/>
          <w:numId w:val="10"/>
        </w:numPr>
        <w:tabs>
          <w:tab w:val="left" w:pos="142"/>
          <w:tab w:val="left" w:pos="284"/>
          <w:tab w:val="left" w:pos="567"/>
        </w:tabs>
        <w:ind w:left="0" w:firstLine="0"/>
        <w:jc w:val="both"/>
        <w:rPr>
          <w:rFonts w:ascii="Times New Roman" w:eastAsia="Times New Roman" w:hAnsi="Times New Roman" w:cs="Times New Roman"/>
          <w:color w:val="0F1010"/>
          <w:sz w:val="26"/>
          <w:szCs w:val="26"/>
          <w:lang w:val="kk" w:eastAsia="ru-RU"/>
        </w:rPr>
      </w:pPr>
      <w:r w:rsidRPr="005C42EA">
        <w:rPr>
          <w:rFonts w:ascii="Times New Roman" w:eastAsia="Times New Roman" w:hAnsi="Times New Roman" w:cs="Times New Roman"/>
          <w:color w:val="0F1010"/>
          <w:sz w:val="26"/>
          <w:szCs w:val="26"/>
          <w:lang w:val="kk" w:eastAsia="ru-RU"/>
        </w:rPr>
        <w:t xml:space="preserve">Микрокредит беру мерзімі - Қарыз алушы несие алатын белгілі бір </w:t>
      </w:r>
      <w:r w:rsidRPr="005C42EA">
        <w:rPr>
          <w:rFonts w:ascii="Times New Roman" w:eastAsia="Times New Roman" w:hAnsi="Times New Roman" w:cs="Times New Roman"/>
          <w:color w:val="0F1010"/>
          <w:sz w:val="26"/>
          <w:szCs w:val="26"/>
          <w:lang w:val="kk" w:eastAsia="ru-RU"/>
        </w:rPr>
        <w:tab/>
        <w:t xml:space="preserve">кезең. </w:t>
      </w:r>
      <w:r w:rsidRPr="005C42EA">
        <w:rPr>
          <w:rFonts w:ascii="Times New Roman" w:eastAsia="Calibri" w:hAnsi="Times New Roman" w:cs="Times New Roman"/>
          <w:sz w:val="26"/>
          <w:szCs w:val="26"/>
          <w:lang w:val="kk"/>
        </w:rPr>
        <w:t xml:space="preserve">Шарттың қолданылу мерзімі оған қол қойылған сәттен бастап күшіне енеді және Қарыз алушы міндеттемелерді толық орындағанға дейін қолданылады; </w:t>
      </w:r>
    </w:p>
    <w:p w14:paraId="65DB591F" w14:textId="77777777" w:rsidR="005C42EA" w:rsidRPr="005C42EA" w:rsidRDefault="005C42EA" w:rsidP="008B5622">
      <w:pPr>
        <w:pStyle w:val="a3"/>
        <w:numPr>
          <w:ilvl w:val="1"/>
          <w:numId w:val="11"/>
        </w:numPr>
        <w:tabs>
          <w:tab w:val="left" w:pos="142"/>
          <w:tab w:val="left" w:pos="284"/>
          <w:tab w:val="left" w:pos="567"/>
        </w:tabs>
        <w:ind w:left="0" w:firstLine="0"/>
        <w:jc w:val="both"/>
        <w:rPr>
          <w:rFonts w:ascii="Times New Roman" w:eastAsia="Times New Roman" w:hAnsi="Times New Roman" w:cs="Times New Roman"/>
          <w:color w:val="0F1010"/>
          <w:sz w:val="26"/>
          <w:szCs w:val="26"/>
          <w:lang w:val="kk" w:eastAsia="ru-RU"/>
        </w:rPr>
      </w:pPr>
      <w:r w:rsidRPr="005C42EA">
        <w:rPr>
          <w:rFonts w:ascii="Times New Roman" w:eastAsia="Times New Roman" w:hAnsi="Times New Roman" w:cs="Times New Roman"/>
          <w:color w:val="0F1010"/>
          <w:sz w:val="26"/>
          <w:szCs w:val="26"/>
          <w:lang w:val="kk" w:eastAsia="ru-RU"/>
        </w:rPr>
        <w:t>Ұзарту -</w:t>
      </w:r>
      <w:r w:rsidRPr="005C42EA">
        <w:rPr>
          <w:rFonts w:ascii="Times New Roman" w:hAnsi="Times New Roman" w:cs="Times New Roman"/>
          <w:color w:val="000000"/>
          <w:spacing w:val="2"/>
          <w:sz w:val="26"/>
          <w:szCs w:val="26"/>
          <w:shd w:val="clear" w:color="auto" w:fill="FFFFFF"/>
          <w:lang w:val="kk"/>
        </w:rPr>
        <w:t>қолданыстағы немесе жақсартатын шарттарда микрокредит беру туралы шарттың қолданылу мерзімін ұлғайту;</w:t>
      </w:r>
    </w:p>
    <w:p w14:paraId="2AF6D573" w14:textId="77777777" w:rsidR="005C42EA" w:rsidRPr="005C42EA" w:rsidRDefault="005C42EA" w:rsidP="008B5622">
      <w:pPr>
        <w:pStyle w:val="a3"/>
        <w:numPr>
          <w:ilvl w:val="1"/>
          <w:numId w:val="12"/>
        </w:numPr>
        <w:tabs>
          <w:tab w:val="left" w:pos="142"/>
          <w:tab w:val="left" w:pos="284"/>
          <w:tab w:val="left" w:pos="567"/>
        </w:tabs>
        <w:ind w:left="0" w:firstLine="0"/>
        <w:jc w:val="both"/>
        <w:rPr>
          <w:rFonts w:ascii="Times New Roman" w:hAnsi="Times New Roman" w:cs="Times New Roman"/>
          <w:color w:val="000000"/>
          <w:spacing w:val="2"/>
          <w:sz w:val="26"/>
          <w:szCs w:val="26"/>
          <w:shd w:val="clear" w:color="auto" w:fill="FFFFFF"/>
          <w:lang w:val="kk"/>
        </w:rPr>
      </w:pPr>
      <w:r w:rsidRPr="005C42EA">
        <w:rPr>
          <w:rFonts w:ascii="Times New Roman" w:eastAsia="Times New Roman" w:hAnsi="Times New Roman" w:cs="Times New Roman"/>
          <w:color w:val="0F1010"/>
          <w:sz w:val="26"/>
          <w:szCs w:val="26"/>
          <w:lang w:val="kk" w:eastAsia="ru-RU"/>
        </w:rPr>
        <w:t xml:space="preserve">Күтудің кепілдік кезеңі - </w:t>
      </w:r>
      <w:r w:rsidRPr="005C42EA">
        <w:rPr>
          <w:rFonts w:ascii="Times New Roman" w:hAnsi="Times New Roman" w:cs="Times New Roman"/>
          <w:sz w:val="26"/>
          <w:szCs w:val="26"/>
          <w:lang w:val="kk"/>
        </w:rPr>
        <w:t xml:space="preserve">ломбард </w:t>
      </w:r>
      <w:r w:rsidRPr="005C42EA">
        <w:rPr>
          <w:rFonts w:ascii="Times New Roman" w:hAnsi="Times New Roman" w:cs="Times New Roman"/>
          <w:color w:val="000000"/>
          <w:spacing w:val="2"/>
          <w:sz w:val="26"/>
          <w:szCs w:val="26"/>
          <w:shd w:val="clear" w:color="auto" w:fill="FFFFFF"/>
          <w:lang w:val="kk"/>
        </w:rPr>
        <w:t xml:space="preserve">кепіл затын микрокредитті өтеу мерзімі өткен күннен кейін кемінде күнтізбелік 30 (отыз) күн сақтайды. </w:t>
      </w:r>
      <w:r w:rsidRPr="005C42EA">
        <w:rPr>
          <w:rFonts w:ascii="Times New Roman" w:hAnsi="Times New Roman" w:cs="Times New Roman"/>
          <w:sz w:val="26"/>
          <w:szCs w:val="26"/>
          <w:lang w:val="kk"/>
        </w:rPr>
        <w:t>Күтудің кепілдік кезеңінде берешекті сот арқылы өндіріп алу және соттан тыс сату рәсімдері қарыз алушыға қолданылмайды;</w:t>
      </w:r>
    </w:p>
    <w:p w14:paraId="5A6778CA" w14:textId="77777777" w:rsidR="005C42EA" w:rsidRPr="005C42EA" w:rsidRDefault="005C42EA" w:rsidP="008B5622">
      <w:pPr>
        <w:pStyle w:val="a4"/>
        <w:numPr>
          <w:ilvl w:val="1"/>
          <w:numId w:val="13"/>
        </w:numPr>
        <w:tabs>
          <w:tab w:val="left" w:pos="142"/>
          <w:tab w:val="left" w:pos="284"/>
          <w:tab w:val="left" w:pos="567"/>
        </w:tabs>
        <w:ind w:left="0" w:firstLine="0"/>
        <w:rPr>
          <w:sz w:val="26"/>
          <w:szCs w:val="26"/>
          <w:lang w:val="kk"/>
        </w:rPr>
      </w:pPr>
      <w:r w:rsidRPr="005C42EA">
        <w:rPr>
          <w:color w:val="000000"/>
          <w:spacing w:val="2"/>
          <w:sz w:val="26"/>
          <w:szCs w:val="26"/>
          <w:shd w:val="clear" w:color="auto" w:fill="FFFFFF"/>
          <w:lang w:val="kk"/>
        </w:rPr>
        <w:t xml:space="preserve">Берешек - қарыз алушымен жасалған шартта көзделген негізгі борыштың/ негізгі борыш қалдығының сомасын, есептелген, бірақ төленбеген сыйақыны, тұрақсыздық айыбын (айыппұлдар, өсімпұлдар) қоса алғанда, микрокредит бойынша борыш сомасы; </w:t>
      </w:r>
    </w:p>
    <w:p w14:paraId="4E91B952" w14:textId="77777777" w:rsidR="005C42EA" w:rsidRPr="005C42EA" w:rsidRDefault="005C42EA" w:rsidP="008B5622">
      <w:pPr>
        <w:pStyle w:val="a4"/>
        <w:numPr>
          <w:ilvl w:val="1"/>
          <w:numId w:val="13"/>
        </w:numPr>
        <w:tabs>
          <w:tab w:val="left" w:pos="142"/>
          <w:tab w:val="left" w:pos="284"/>
          <w:tab w:val="left" w:pos="567"/>
        </w:tabs>
        <w:ind w:left="0" w:firstLine="0"/>
        <w:rPr>
          <w:sz w:val="26"/>
          <w:szCs w:val="26"/>
          <w:lang w:val="kk"/>
        </w:rPr>
      </w:pPr>
      <w:r w:rsidRPr="005C42EA">
        <w:rPr>
          <w:sz w:val="26"/>
          <w:szCs w:val="26"/>
          <w:lang w:val="kk"/>
        </w:rPr>
        <w:t xml:space="preserve">Микрокредитті толық өтеу (қайтару) - негізгі борыштың/негізгі борыш қалдығының сомасын, есептелген, бірақ төленбеген сыйақыны, </w:t>
      </w:r>
      <w:r w:rsidRPr="005C42EA">
        <w:rPr>
          <w:color w:val="000000"/>
          <w:spacing w:val="2"/>
          <w:sz w:val="26"/>
          <w:szCs w:val="26"/>
          <w:shd w:val="clear" w:color="auto" w:fill="FFFFFF"/>
          <w:lang w:val="kk"/>
        </w:rPr>
        <w:t>бар болса, қарыз алушымен жасалған шартта көзделген тұрақсыздық айыбын (айыппұлдар, өсімпұлдар) қоса алғанда, барлық борыш жабылады</w:t>
      </w:r>
      <w:r w:rsidRPr="005C42EA">
        <w:rPr>
          <w:sz w:val="26"/>
          <w:szCs w:val="26"/>
          <w:lang w:val="kk"/>
        </w:rPr>
        <w:t>;</w:t>
      </w:r>
    </w:p>
    <w:p w14:paraId="477F53C2" w14:textId="77777777" w:rsidR="005C42EA" w:rsidRPr="005C42EA" w:rsidRDefault="005C42EA" w:rsidP="008B5622">
      <w:pPr>
        <w:pStyle w:val="a4"/>
        <w:numPr>
          <w:ilvl w:val="1"/>
          <w:numId w:val="15"/>
        </w:numPr>
        <w:tabs>
          <w:tab w:val="left" w:pos="142"/>
          <w:tab w:val="left" w:pos="284"/>
          <w:tab w:val="left" w:pos="567"/>
        </w:tabs>
        <w:ind w:left="0" w:firstLine="0"/>
        <w:rPr>
          <w:sz w:val="26"/>
          <w:szCs w:val="26"/>
          <w:lang w:val="kk"/>
        </w:rPr>
      </w:pPr>
      <w:r w:rsidRPr="005C42EA">
        <w:rPr>
          <w:sz w:val="26"/>
          <w:szCs w:val="26"/>
          <w:lang w:val="kk"/>
        </w:rPr>
        <w:t>Микрокредитті ішінара өтеу (қайтару) - негізгі қарыз сомасын азайтады.</w:t>
      </w:r>
    </w:p>
    <w:p w14:paraId="7ABD1290" w14:textId="77777777" w:rsidR="005C42EA" w:rsidRPr="005C42EA" w:rsidRDefault="005C42EA" w:rsidP="008B5622">
      <w:pPr>
        <w:pStyle w:val="a4"/>
        <w:numPr>
          <w:ilvl w:val="1"/>
          <w:numId w:val="14"/>
        </w:numPr>
        <w:tabs>
          <w:tab w:val="left" w:pos="142"/>
          <w:tab w:val="left" w:pos="284"/>
          <w:tab w:val="left" w:pos="567"/>
        </w:tabs>
        <w:ind w:left="0" w:firstLine="0"/>
        <w:rPr>
          <w:sz w:val="26"/>
          <w:szCs w:val="26"/>
          <w:lang w:val="kk"/>
        </w:rPr>
      </w:pPr>
      <w:r w:rsidRPr="005C42EA">
        <w:rPr>
          <w:sz w:val="26"/>
          <w:szCs w:val="26"/>
          <w:lang w:val="kk"/>
        </w:rPr>
        <w:t>Сынама - бағалы металл қорытпасының мың массалық бөлігіндегі таза бағалы металдың массалық бөліктерінің саны;</w:t>
      </w:r>
    </w:p>
    <w:p w14:paraId="0C8CB32B" w14:textId="53BF127E" w:rsidR="008544CB" w:rsidRDefault="005C42EA" w:rsidP="008B5622">
      <w:pPr>
        <w:pStyle w:val="a4"/>
        <w:numPr>
          <w:ilvl w:val="1"/>
          <w:numId w:val="60"/>
        </w:numPr>
        <w:tabs>
          <w:tab w:val="left" w:pos="142"/>
          <w:tab w:val="left" w:pos="284"/>
          <w:tab w:val="left" w:pos="426"/>
          <w:tab w:val="left" w:pos="567"/>
        </w:tabs>
        <w:ind w:left="0" w:firstLine="0"/>
        <w:jc w:val="both"/>
        <w:rPr>
          <w:sz w:val="26"/>
          <w:szCs w:val="26"/>
          <w:lang w:val="kk"/>
        </w:rPr>
      </w:pPr>
      <w:r w:rsidRPr="00D33D87">
        <w:rPr>
          <w:color w:val="000000"/>
          <w:spacing w:val="2"/>
          <w:sz w:val="26"/>
          <w:szCs w:val="26"/>
          <w:shd w:val="clear" w:color="auto" w:fill="FFFFFF"/>
          <w:lang w:val="kk"/>
        </w:rPr>
        <w:t xml:space="preserve">Сенімхат - бір адамның (сенім білдірушінің) өз атынан өкілдік ету үшін басқа адамға (сенім білдірілген өкілге) беретін жазбаша өкілеттігі. </w:t>
      </w:r>
    </w:p>
    <w:p w14:paraId="64354490" w14:textId="74782F92" w:rsidR="00D33D87" w:rsidRDefault="00D33D87" w:rsidP="00D33D87">
      <w:pPr>
        <w:tabs>
          <w:tab w:val="left" w:pos="142"/>
          <w:tab w:val="left" w:pos="284"/>
          <w:tab w:val="left" w:pos="426"/>
          <w:tab w:val="left" w:pos="567"/>
        </w:tabs>
        <w:jc w:val="both"/>
        <w:rPr>
          <w:sz w:val="26"/>
          <w:szCs w:val="26"/>
          <w:lang w:val="kk"/>
        </w:rPr>
      </w:pPr>
    </w:p>
    <w:p w14:paraId="5E9A29E9" w14:textId="77777777" w:rsidR="00D33D87" w:rsidRPr="00D33D87" w:rsidRDefault="00D33D87" w:rsidP="008B5622">
      <w:pPr>
        <w:pStyle w:val="a4"/>
        <w:numPr>
          <w:ilvl w:val="0"/>
          <w:numId w:val="60"/>
        </w:numPr>
        <w:tabs>
          <w:tab w:val="left" w:pos="142"/>
          <w:tab w:val="left" w:pos="851"/>
          <w:tab w:val="left" w:pos="927"/>
          <w:tab w:val="left" w:pos="993"/>
          <w:tab w:val="left" w:pos="1560"/>
        </w:tabs>
        <w:jc w:val="center"/>
        <w:rPr>
          <w:rStyle w:val="s0"/>
          <w:b/>
          <w:bCs/>
          <w:color w:val="000000" w:themeColor="text1"/>
          <w:sz w:val="28"/>
          <w:szCs w:val="28"/>
          <w:lang w:val="kk"/>
        </w:rPr>
      </w:pPr>
      <w:r w:rsidRPr="00D33D87">
        <w:rPr>
          <w:b/>
          <w:bCs/>
          <w:color w:val="000000" w:themeColor="text1"/>
          <w:sz w:val="26"/>
          <w:szCs w:val="26"/>
          <w:lang w:val="kk"/>
        </w:rPr>
        <w:t>ҚАРЫЗ АЛУШЫЛАРДЫҢ ҚҰҚЫҚТАРЫ МЕН ЗАҢДЫ МҮДДЕЛЕРІНІҢ САҚТАЛУЫН ҚАМТАМАСЫЗ ЕТУ ҮШІН АТҚАРУШЫ ОРГАННЫҢ ЖАУАПКЕРШІЛІГІ</w:t>
      </w:r>
      <w:r w:rsidRPr="00D33D87">
        <w:rPr>
          <w:rStyle w:val="s0"/>
          <w:color w:val="000000" w:themeColor="text1"/>
          <w:sz w:val="26"/>
          <w:szCs w:val="26"/>
          <w:lang w:val="kk"/>
        </w:rPr>
        <w:t>.</w:t>
      </w:r>
    </w:p>
    <w:p w14:paraId="5B46C6A1" w14:textId="77777777" w:rsidR="00D33D87" w:rsidRPr="00D33D87" w:rsidRDefault="00D33D87" w:rsidP="008B5622">
      <w:pPr>
        <w:pStyle w:val="a4"/>
        <w:numPr>
          <w:ilvl w:val="1"/>
          <w:numId w:val="62"/>
        </w:numPr>
        <w:tabs>
          <w:tab w:val="left" w:pos="142"/>
          <w:tab w:val="left" w:pos="426"/>
          <w:tab w:val="left" w:pos="1560"/>
        </w:tabs>
        <w:ind w:left="0" w:firstLine="0"/>
        <w:jc w:val="both"/>
        <w:rPr>
          <w:color w:val="000000" w:themeColor="text1"/>
          <w:sz w:val="26"/>
          <w:szCs w:val="26"/>
          <w:lang w:val="kk"/>
        </w:rPr>
      </w:pPr>
      <w:r w:rsidRPr="00D33D87">
        <w:rPr>
          <w:color w:val="000000" w:themeColor="text1"/>
          <w:sz w:val="26"/>
          <w:szCs w:val="26"/>
          <w:lang w:val="kk"/>
        </w:rPr>
        <w:t>Атқарушы орган ломбард қызметкерлерінің қарыз алушылармен өзара іс-қимыл жасау кезінде адал мінез-құлық қағидаттарын сақтауын қамтамасыз етеді, соның ішінде:</w:t>
      </w:r>
    </w:p>
    <w:p w14:paraId="453EF969" w14:textId="77777777" w:rsidR="00D33D87" w:rsidRPr="00E76C6F" w:rsidRDefault="00D33D87" w:rsidP="008B5622">
      <w:pPr>
        <w:pStyle w:val="a7"/>
        <w:numPr>
          <w:ilvl w:val="0"/>
          <w:numId w:val="63"/>
        </w:numPr>
        <w:tabs>
          <w:tab w:val="left" w:pos="142"/>
          <w:tab w:val="left" w:pos="426"/>
          <w:tab w:val="left" w:pos="1560"/>
        </w:tabs>
        <w:spacing w:before="0" w:beforeAutospacing="0" w:after="0" w:afterAutospacing="0"/>
        <w:ind w:left="0" w:firstLine="0"/>
        <w:jc w:val="both"/>
        <w:rPr>
          <w:b/>
          <w:bCs/>
          <w:color w:val="000000" w:themeColor="text1"/>
          <w:sz w:val="26"/>
          <w:szCs w:val="26"/>
        </w:rPr>
      </w:pPr>
      <w:r w:rsidRPr="00E76C6F">
        <w:rPr>
          <w:rStyle w:val="ad"/>
          <w:b w:val="0"/>
          <w:bCs w:val="0"/>
          <w:color w:val="000000" w:themeColor="text1"/>
          <w:sz w:val="26"/>
          <w:szCs w:val="26"/>
          <w:lang w:val="kk"/>
        </w:rPr>
        <w:lastRenderedPageBreak/>
        <w:t>адалдық</w:t>
      </w:r>
      <w:r w:rsidRPr="00E76C6F">
        <w:rPr>
          <w:b/>
          <w:bCs/>
          <w:color w:val="000000" w:themeColor="text1"/>
          <w:sz w:val="26"/>
          <w:szCs w:val="26"/>
          <w:lang w:val="kk"/>
        </w:rPr>
        <w:t>;</w:t>
      </w:r>
    </w:p>
    <w:p w14:paraId="1BF312B4" w14:textId="77777777" w:rsidR="00D33D87" w:rsidRPr="00E76C6F" w:rsidRDefault="00D33D87" w:rsidP="008B5622">
      <w:pPr>
        <w:pStyle w:val="a7"/>
        <w:numPr>
          <w:ilvl w:val="0"/>
          <w:numId w:val="63"/>
        </w:numPr>
        <w:tabs>
          <w:tab w:val="left" w:pos="142"/>
          <w:tab w:val="left" w:pos="426"/>
          <w:tab w:val="left" w:pos="1560"/>
        </w:tabs>
        <w:spacing w:before="0" w:beforeAutospacing="0" w:after="0" w:afterAutospacing="0"/>
        <w:ind w:left="0" w:firstLine="0"/>
        <w:jc w:val="both"/>
        <w:rPr>
          <w:b/>
          <w:bCs/>
          <w:color w:val="000000" w:themeColor="text1"/>
          <w:sz w:val="26"/>
          <w:szCs w:val="26"/>
        </w:rPr>
      </w:pPr>
      <w:r w:rsidRPr="00E76C6F">
        <w:rPr>
          <w:rStyle w:val="ad"/>
          <w:b w:val="0"/>
          <w:bCs w:val="0"/>
          <w:color w:val="000000" w:themeColor="text1"/>
          <w:sz w:val="26"/>
          <w:szCs w:val="26"/>
          <w:lang w:val="kk"/>
        </w:rPr>
        <w:t>болжамды зиянға жол бермеу</w:t>
      </w:r>
      <w:r w:rsidRPr="00E76C6F">
        <w:rPr>
          <w:b/>
          <w:bCs/>
          <w:color w:val="000000" w:themeColor="text1"/>
          <w:sz w:val="26"/>
          <w:szCs w:val="26"/>
          <w:lang w:val="kk"/>
        </w:rPr>
        <w:t>;</w:t>
      </w:r>
    </w:p>
    <w:p w14:paraId="572149E6" w14:textId="77777777" w:rsidR="00D33D87" w:rsidRPr="00E76C6F" w:rsidRDefault="00D33D87" w:rsidP="008B5622">
      <w:pPr>
        <w:pStyle w:val="a7"/>
        <w:numPr>
          <w:ilvl w:val="0"/>
          <w:numId w:val="63"/>
        </w:numPr>
        <w:tabs>
          <w:tab w:val="left" w:pos="142"/>
          <w:tab w:val="left" w:pos="426"/>
          <w:tab w:val="left" w:pos="1560"/>
        </w:tabs>
        <w:spacing w:before="0" w:beforeAutospacing="0" w:after="0" w:afterAutospacing="0"/>
        <w:ind w:left="0" w:firstLine="0"/>
        <w:jc w:val="both"/>
        <w:rPr>
          <w:b/>
          <w:bCs/>
          <w:color w:val="000000" w:themeColor="text1"/>
          <w:sz w:val="26"/>
          <w:szCs w:val="26"/>
        </w:rPr>
      </w:pPr>
      <w:r w:rsidRPr="00E76C6F">
        <w:rPr>
          <w:rStyle w:val="ad"/>
          <w:b w:val="0"/>
          <w:bCs w:val="0"/>
          <w:color w:val="000000" w:themeColor="text1"/>
          <w:sz w:val="26"/>
          <w:szCs w:val="26"/>
          <w:lang w:val="kk"/>
        </w:rPr>
        <w:t>өнімнің Қарыз алушының мақсаттары мен мүмкіндіктеріне сәйкестігі</w:t>
      </w:r>
      <w:r w:rsidRPr="00E76C6F">
        <w:rPr>
          <w:b/>
          <w:bCs/>
          <w:color w:val="000000" w:themeColor="text1"/>
          <w:sz w:val="26"/>
          <w:szCs w:val="26"/>
          <w:lang w:val="kk"/>
        </w:rPr>
        <w:t>;</w:t>
      </w:r>
    </w:p>
    <w:p w14:paraId="331CD379" w14:textId="77777777" w:rsidR="00D33D87" w:rsidRPr="00E76C6F" w:rsidRDefault="00D33D87" w:rsidP="008B5622">
      <w:pPr>
        <w:pStyle w:val="a7"/>
        <w:numPr>
          <w:ilvl w:val="0"/>
          <w:numId w:val="63"/>
        </w:numPr>
        <w:tabs>
          <w:tab w:val="left" w:pos="142"/>
          <w:tab w:val="left" w:pos="426"/>
          <w:tab w:val="left" w:pos="1560"/>
        </w:tabs>
        <w:spacing w:before="0" w:beforeAutospacing="0" w:after="0" w:afterAutospacing="0"/>
        <w:ind w:left="0" w:firstLine="0"/>
        <w:jc w:val="both"/>
        <w:rPr>
          <w:b/>
          <w:bCs/>
          <w:color w:val="000000" w:themeColor="text1"/>
          <w:sz w:val="26"/>
          <w:szCs w:val="26"/>
        </w:rPr>
      </w:pPr>
      <w:r w:rsidRPr="00E76C6F">
        <w:rPr>
          <w:rStyle w:val="ad"/>
          <w:b w:val="0"/>
          <w:bCs w:val="0"/>
          <w:color w:val="000000" w:themeColor="text1"/>
          <w:sz w:val="26"/>
          <w:szCs w:val="26"/>
          <w:lang w:val="kk"/>
        </w:rPr>
        <w:t>ақпараттың ашықтығы мен түсініктілігі;</w:t>
      </w:r>
    </w:p>
    <w:p w14:paraId="73E99767" w14:textId="77777777" w:rsidR="00D33D87" w:rsidRPr="00E76C6F" w:rsidRDefault="00D33D87" w:rsidP="008B5622">
      <w:pPr>
        <w:pStyle w:val="a7"/>
        <w:numPr>
          <w:ilvl w:val="0"/>
          <w:numId w:val="63"/>
        </w:numPr>
        <w:tabs>
          <w:tab w:val="left" w:pos="142"/>
          <w:tab w:val="left" w:pos="426"/>
          <w:tab w:val="left" w:pos="1560"/>
        </w:tabs>
        <w:spacing w:before="0" w:beforeAutospacing="0" w:after="0" w:afterAutospacing="0"/>
        <w:ind w:left="0" w:firstLine="0"/>
        <w:jc w:val="both"/>
        <w:rPr>
          <w:b/>
          <w:bCs/>
          <w:color w:val="000000" w:themeColor="text1"/>
          <w:sz w:val="26"/>
          <w:szCs w:val="26"/>
        </w:rPr>
      </w:pPr>
      <w:r w:rsidRPr="00E76C6F">
        <w:rPr>
          <w:rStyle w:val="ad"/>
          <w:b w:val="0"/>
          <w:bCs w:val="0"/>
          <w:color w:val="000000" w:themeColor="text1"/>
          <w:sz w:val="26"/>
          <w:szCs w:val="26"/>
          <w:lang w:val="kk"/>
        </w:rPr>
        <w:t>әділ және тең қатынас</w:t>
      </w:r>
      <w:r w:rsidRPr="00E76C6F">
        <w:rPr>
          <w:b/>
          <w:bCs/>
          <w:color w:val="000000" w:themeColor="text1"/>
          <w:sz w:val="26"/>
          <w:szCs w:val="26"/>
          <w:lang w:val="kk"/>
        </w:rPr>
        <w:t>;</w:t>
      </w:r>
    </w:p>
    <w:p w14:paraId="63625170" w14:textId="77777777" w:rsidR="00D33D87" w:rsidRPr="00E76C6F" w:rsidRDefault="00D33D87" w:rsidP="008B5622">
      <w:pPr>
        <w:pStyle w:val="a7"/>
        <w:numPr>
          <w:ilvl w:val="0"/>
          <w:numId w:val="63"/>
        </w:numPr>
        <w:tabs>
          <w:tab w:val="left" w:pos="142"/>
          <w:tab w:val="left" w:pos="426"/>
          <w:tab w:val="left" w:pos="1560"/>
        </w:tabs>
        <w:spacing w:before="0" w:beforeAutospacing="0" w:after="0" w:afterAutospacing="0"/>
        <w:ind w:left="0" w:firstLine="0"/>
        <w:jc w:val="both"/>
        <w:rPr>
          <w:b/>
          <w:bCs/>
          <w:color w:val="000000" w:themeColor="text1"/>
          <w:sz w:val="26"/>
          <w:szCs w:val="26"/>
        </w:rPr>
      </w:pPr>
      <w:r w:rsidRPr="00E76C6F">
        <w:rPr>
          <w:rStyle w:val="ad"/>
          <w:b w:val="0"/>
          <w:bCs w:val="0"/>
          <w:color w:val="000000" w:themeColor="text1"/>
          <w:sz w:val="26"/>
          <w:szCs w:val="26"/>
          <w:lang w:val="kk"/>
        </w:rPr>
        <w:t>мүдделер қақтығысын басқару</w:t>
      </w:r>
      <w:r w:rsidRPr="00E76C6F">
        <w:rPr>
          <w:b/>
          <w:bCs/>
          <w:color w:val="000000" w:themeColor="text1"/>
          <w:sz w:val="26"/>
          <w:szCs w:val="26"/>
          <w:lang w:val="kk"/>
        </w:rPr>
        <w:t>;</w:t>
      </w:r>
    </w:p>
    <w:p w14:paraId="4DDB1BD0" w14:textId="77777777" w:rsidR="00D33D87" w:rsidRPr="00E76C6F" w:rsidRDefault="00D33D87" w:rsidP="008B5622">
      <w:pPr>
        <w:pStyle w:val="a7"/>
        <w:numPr>
          <w:ilvl w:val="0"/>
          <w:numId w:val="63"/>
        </w:numPr>
        <w:tabs>
          <w:tab w:val="left" w:pos="142"/>
          <w:tab w:val="left" w:pos="426"/>
          <w:tab w:val="left" w:pos="1560"/>
        </w:tabs>
        <w:spacing w:before="0" w:beforeAutospacing="0" w:after="0" w:afterAutospacing="0"/>
        <w:ind w:left="0" w:firstLine="0"/>
        <w:jc w:val="both"/>
        <w:rPr>
          <w:b/>
          <w:bCs/>
          <w:color w:val="000000" w:themeColor="text1"/>
          <w:sz w:val="26"/>
          <w:szCs w:val="26"/>
        </w:rPr>
      </w:pPr>
      <w:r w:rsidRPr="00E76C6F">
        <w:rPr>
          <w:rStyle w:val="ad"/>
          <w:b w:val="0"/>
          <w:bCs w:val="0"/>
          <w:color w:val="000000" w:themeColor="text1"/>
          <w:sz w:val="26"/>
          <w:szCs w:val="26"/>
          <w:lang w:val="kk"/>
        </w:rPr>
        <w:t>қолжетімділік және инклюзивтілік</w:t>
      </w:r>
      <w:r w:rsidRPr="00E76C6F">
        <w:rPr>
          <w:b/>
          <w:bCs/>
          <w:color w:val="000000" w:themeColor="text1"/>
          <w:sz w:val="26"/>
          <w:szCs w:val="26"/>
          <w:lang w:val="kk"/>
        </w:rPr>
        <w:t>;</w:t>
      </w:r>
    </w:p>
    <w:p w14:paraId="69C6EA81" w14:textId="77777777" w:rsidR="00D33D87" w:rsidRPr="00E76C6F" w:rsidRDefault="00D33D87" w:rsidP="008B5622">
      <w:pPr>
        <w:pStyle w:val="a7"/>
        <w:numPr>
          <w:ilvl w:val="0"/>
          <w:numId w:val="63"/>
        </w:numPr>
        <w:tabs>
          <w:tab w:val="left" w:pos="142"/>
          <w:tab w:val="left" w:pos="426"/>
          <w:tab w:val="left" w:pos="1560"/>
        </w:tabs>
        <w:spacing w:before="0" w:beforeAutospacing="0" w:after="0" w:afterAutospacing="0"/>
        <w:ind w:left="0" w:firstLine="0"/>
        <w:jc w:val="both"/>
        <w:rPr>
          <w:b/>
          <w:bCs/>
          <w:color w:val="000000" w:themeColor="text1"/>
          <w:sz w:val="26"/>
          <w:szCs w:val="26"/>
        </w:rPr>
      </w:pPr>
      <w:r w:rsidRPr="00E76C6F">
        <w:rPr>
          <w:rStyle w:val="ad"/>
          <w:b w:val="0"/>
          <w:bCs w:val="0"/>
          <w:color w:val="000000" w:themeColor="text1"/>
          <w:sz w:val="26"/>
          <w:szCs w:val="26"/>
          <w:lang w:val="kk"/>
        </w:rPr>
        <w:t>өзара әрекеттесу нәтижесі үшін жауапкершілік</w:t>
      </w:r>
      <w:r w:rsidRPr="00E76C6F">
        <w:rPr>
          <w:b/>
          <w:bCs/>
          <w:color w:val="000000" w:themeColor="text1"/>
          <w:sz w:val="26"/>
          <w:szCs w:val="26"/>
          <w:lang w:val="kk"/>
        </w:rPr>
        <w:t xml:space="preserve">. </w:t>
      </w:r>
    </w:p>
    <w:p w14:paraId="0F1F3EF1" w14:textId="77777777" w:rsidR="00D33D87" w:rsidRPr="00D33D87" w:rsidRDefault="00D33D87" w:rsidP="00D33D87">
      <w:pPr>
        <w:pStyle w:val="a4"/>
        <w:tabs>
          <w:tab w:val="left" w:pos="142"/>
          <w:tab w:val="left" w:pos="426"/>
          <w:tab w:val="left" w:pos="927"/>
          <w:tab w:val="left" w:pos="1560"/>
        </w:tabs>
        <w:ind w:left="0"/>
        <w:jc w:val="both"/>
        <w:rPr>
          <w:b/>
          <w:bCs/>
          <w:color w:val="000000" w:themeColor="text1"/>
          <w:sz w:val="26"/>
          <w:szCs w:val="26"/>
        </w:rPr>
      </w:pPr>
    </w:p>
    <w:p w14:paraId="3CBE627E" w14:textId="77777777" w:rsidR="00D33D87" w:rsidRPr="00D33D87" w:rsidRDefault="00D33D87" w:rsidP="008B5622">
      <w:pPr>
        <w:pStyle w:val="a4"/>
        <w:numPr>
          <w:ilvl w:val="0"/>
          <w:numId w:val="60"/>
        </w:numPr>
        <w:tabs>
          <w:tab w:val="left" w:pos="142"/>
          <w:tab w:val="left" w:pos="851"/>
          <w:tab w:val="left" w:pos="927"/>
          <w:tab w:val="left" w:pos="993"/>
          <w:tab w:val="left" w:pos="1560"/>
        </w:tabs>
        <w:jc w:val="center"/>
        <w:rPr>
          <w:b/>
          <w:bCs/>
          <w:color w:val="000000" w:themeColor="text1"/>
          <w:sz w:val="28"/>
          <w:szCs w:val="28"/>
        </w:rPr>
      </w:pPr>
      <w:r w:rsidRPr="00D33D87">
        <w:rPr>
          <w:b/>
          <w:bCs/>
          <w:sz w:val="28"/>
          <w:szCs w:val="28"/>
          <w:lang w:val="kk"/>
        </w:rPr>
        <w:t>МИКРОКРЕДИТТЕР БЕРУ ЖӘНЕ ҚАРЫЗ АЛУШЫҒА КЕҢЕС БЕРУ КЕЗІНДЕ АҚПАРАТТЫ АШУ ТӘРТІБІ</w:t>
      </w:r>
    </w:p>
    <w:p w14:paraId="6ED5456D" w14:textId="77777777" w:rsidR="00D33D87" w:rsidRPr="00D33D87" w:rsidRDefault="00D33D87" w:rsidP="008B5622">
      <w:pPr>
        <w:pStyle w:val="a4"/>
        <w:numPr>
          <w:ilvl w:val="1"/>
          <w:numId w:val="65"/>
        </w:numPr>
        <w:tabs>
          <w:tab w:val="left" w:pos="142"/>
          <w:tab w:val="left" w:pos="426"/>
          <w:tab w:val="left" w:pos="851"/>
          <w:tab w:val="left" w:pos="993"/>
          <w:tab w:val="left" w:pos="1560"/>
        </w:tabs>
        <w:ind w:left="0" w:firstLine="0"/>
        <w:jc w:val="both"/>
        <w:rPr>
          <w:color w:val="000000" w:themeColor="text1"/>
          <w:sz w:val="26"/>
          <w:szCs w:val="26"/>
        </w:rPr>
      </w:pPr>
      <w:r w:rsidRPr="00D33D87">
        <w:rPr>
          <w:color w:val="000000" w:themeColor="text1"/>
          <w:sz w:val="26"/>
          <w:szCs w:val="26"/>
          <w:lang w:val="kk"/>
        </w:rPr>
        <w:t>Ақпаратты ашу қарыз алушымен өзара іс-қимылдың барлық кезеңдерінде жүзеге асырылады:</w:t>
      </w:r>
    </w:p>
    <w:p w14:paraId="06D555A5" w14:textId="77777777" w:rsidR="00D33D87" w:rsidRPr="00D33D87" w:rsidRDefault="00D33D87" w:rsidP="008B5622">
      <w:pPr>
        <w:numPr>
          <w:ilvl w:val="0"/>
          <w:numId w:val="66"/>
        </w:numPr>
        <w:tabs>
          <w:tab w:val="left" w:pos="142"/>
          <w:tab w:val="left" w:pos="426"/>
          <w:tab w:val="left" w:pos="851"/>
          <w:tab w:val="left" w:pos="993"/>
          <w:tab w:val="left" w:pos="1560"/>
        </w:tabs>
        <w:spacing w:after="0" w:line="240" w:lineRule="auto"/>
        <w:ind w:left="0" w:firstLine="0"/>
        <w:jc w:val="both"/>
        <w:rPr>
          <w:rFonts w:ascii="Times New Roman" w:hAnsi="Times New Roman" w:cs="Times New Roman"/>
          <w:color w:val="000000" w:themeColor="text1"/>
          <w:sz w:val="26"/>
          <w:szCs w:val="26"/>
          <w:lang w:eastAsia="ru-RU"/>
        </w:rPr>
      </w:pPr>
      <w:r w:rsidRPr="00D33D87">
        <w:rPr>
          <w:rFonts w:ascii="Times New Roman" w:hAnsi="Times New Roman" w:cs="Times New Roman"/>
          <w:color w:val="000000" w:themeColor="text1"/>
          <w:sz w:val="26"/>
          <w:szCs w:val="26"/>
          <w:lang w:val="kk" w:eastAsia="ru-RU"/>
        </w:rPr>
        <w:t>шарт жасасқанға дейін;</w:t>
      </w:r>
    </w:p>
    <w:p w14:paraId="414355E9" w14:textId="77777777" w:rsidR="00D33D87" w:rsidRPr="00D33D87" w:rsidRDefault="00D33D87" w:rsidP="008B5622">
      <w:pPr>
        <w:numPr>
          <w:ilvl w:val="0"/>
          <w:numId w:val="66"/>
        </w:numPr>
        <w:tabs>
          <w:tab w:val="left" w:pos="142"/>
          <w:tab w:val="left" w:pos="426"/>
          <w:tab w:val="left" w:pos="851"/>
          <w:tab w:val="left" w:pos="993"/>
          <w:tab w:val="left" w:pos="1560"/>
        </w:tabs>
        <w:spacing w:after="0" w:line="240" w:lineRule="auto"/>
        <w:ind w:left="0" w:firstLine="0"/>
        <w:jc w:val="both"/>
        <w:rPr>
          <w:rFonts w:ascii="Times New Roman" w:hAnsi="Times New Roman" w:cs="Times New Roman"/>
          <w:color w:val="000000" w:themeColor="text1"/>
          <w:sz w:val="26"/>
          <w:szCs w:val="26"/>
          <w:lang w:eastAsia="ru-RU"/>
        </w:rPr>
      </w:pPr>
      <w:r w:rsidRPr="00D33D87">
        <w:rPr>
          <w:rFonts w:ascii="Times New Roman" w:hAnsi="Times New Roman" w:cs="Times New Roman"/>
          <w:color w:val="000000" w:themeColor="text1"/>
          <w:sz w:val="26"/>
          <w:szCs w:val="26"/>
          <w:lang w:val="kk" w:eastAsia="ru-RU"/>
        </w:rPr>
        <w:t>шарт жасасу сәтінде;</w:t>
      </w:r>
    </w:p>
    <w:p w14:paraId="4F43A39C" w14:textId="77777777" w:rsidR="00D33D87" w:rsidRPr="00D33D87" w:rsidRDefault="00D33D87" w:rsidP="008B5622">
      <w:pPr>
        <w:numPr>
          <w:ilvl w:val="0"/>
          <w:numId w:val="66"/>
        </w:numPr>
        <w:tabs>
          <w:tab w:val="left" w:pos="142"/>
          <w:tab w:val="left" w:pos="426"/>
          <w:tab w:val="left" w:pos="851"/>
          <w:tab w:val="left" w:pos="993"/>
          <w:tab w:val="left" w:pos="1560"/>
        </w:tabs>
        <w:spacing w:after="0" w:line="240" w:lineRule="auto"/>
        <w:ind w:left="0" w:firstLine="0"/>
        <w:jc w:val="both"/>
        <w:rPr>
          <w:rFonts w:ascii="Times New Roman" w:hAnsi="Times New Roman" w:cs="Times New Roman"/>
          <w:color w:val="000000" w:themeColor="text1"/>
          <w:sz w:val="26"/>
          <w:szCs w:val="26"/>
          <w:lang w:eastAsia="ru-RU"/>
        </w:rPr>
      </w:pPr>
      <w:r w:rsidRPr="00D33D87">
        <w:rPr>
          <w:rFonts w:ascii="Times New Roman" w:hAnsi="Times New Roman" w:cs="Times New Roman"/>
          <w:color w:val="000000" w:themeColor="text1"/>
          <w:sz w:val="26"/>
          <w:szCs w:val="26"/>
          <w:lang w:val="kk" w:eastAsia="ru-RU"/>
        </w:rPr>
        <w:t>шарттың қолданылу мерзімі ішінде.</w:t>
      </w:r>
    </w:p>
    <w:p w14:paraId="70E87AF3" w14:textId="77777777" w:rsidR="00D33D87" w:rsidRPr="00D33D87" w:rsidRDefault="00D33D87" w:rsidP="005266E8">
      <w:pPr>
        <w:tabs>
          <w:tab w:val="left" w:pos="142"/>
          <w:tab w:val="left" w:pos="851"/>
          <w:tab w:val="left" w:pos="927"/>
          <w:tab w:val="left" w:pos="993"/>
          <w:tab w:val="left" w:pos="1560"/>
        </w:tabs>
        <w:spacing w:after="0"/>
        <w:jc w:val="both"/>
        <w:rPr>
          <w:rFonts w:ascii="Times New Roman" w:hAnsi="Times New Roman" w:cs="Times New Roman"/>
          <w:color w:val="000000" w:themeColor="text1"/>
          <w:sz w:val="26"/>
          <w:szCs w:val="26"/>
        </w:rPr>
      </w:pPr>
      <w:r w:rsidRPr="00D33D87">
        <w:rPr>
          <w:rFonts w:ascii="Times New Roman" w:hAnsi="Times New Roman" w:cs="Times New Roman"/>
          <w:color w:val="000000" w:themeColor="text1"/>
          <w:sz w:val="26"/>
          <w:szCs w:val="26"/>
          <w:lang w:val="kk"/>
        </w:rPr>
        <w:t>Ақпарат қарыз алушыға ауызша немесе жазбаша түрде тегін беріледі.</w:t>
      </w:r>
    </w:p>
    <w:p w14:paraId="21C1AFF8" w14:textId="77777777" w:rsidR="00D33D87" w:rsidRPr="00D33D87" w:rsidRDefault="00D33D87" w:rsidP="008B5622">
      <w:pPr>
        <w:pStyle w:val="a4"/>
        <w:numPr>
          <w:ilvl w:val="1"/>
          <w:numId w:val="65"/>
        </w:numPr>
        <w:tabs>
          <w:tab w:val="left" w:pos="142"/>
          <w:tab w:val="left" w:pos="426"/>
          <w:tab w:val="left" w:pos="1560"/>
        </w:tabs>
        <w:ind w:left="0" w:firstLine="0"/>
        <w:jc w:val="both"/>
        <w:rPr>
          <w:rFonts w:eastAsia="Calibri"/>
          <w:color w:val="000000" w:themeColor="text1"/>
          <w:sz w:val="26"/>
          <w:szCs w:val="26"/>
        </w:rPr>
      </w:pPr>
      <w:r w:rsidRPr="00D33D87">
        <w:rPr>
          <w:rFonts w:eastAsia="Calibri"/>
          <w:color w:val="000000" w:themeColor="text1"/>
          <w:sz w:val="26"/>
          <w:szCs w:val="26"/>
          <w:lang w:val="kk"/>
        </w:rPr>
        <w:t>Кеңес беру кезінде шарт жасасар алдында сарапшы-бағалаушы ауызша түсіндіреді:</w:t>
      </w:r>
    </w:p>
    <w:p w14:paraId="1E8881F5" w14:textId="77777777" w:rsidR="00D33D87" w:rsidRPr="00D33D87" w:rsidRDefault="00D33D87" w:rsidP="008B5622">
      <w:pPr>
        <w:numPr>
          <w:ilvl w:val="0"/>
          <w:numId w:val="64"/>
        </w:numPr>
        <w:tabs>
          <w:tab w:val="left" w:pos="142"/>
          <w:tab w:val="left" w:pos="426"/>
          <w:tab w:val="left" w:pos="1560"/>
        </w:tabs>
        <w:spacing w:after="0" w:line="240" w:lineRule="auto"/>
        <w:ind w:left="0" w:firstLine="0"/>
        <w:jc w:val="both"/>
        <w:rPr>
          <w:rFonts w:ascii="Times New Roman" w:hAnsi="Times New Roman" w:cs="Times New Roman"/>
          <w:bCs/>
          <w:color w:val="000000" w:themeColor="text1"/>
          <w:sz w:val="26"/>
          <w:szCs w:val="26"/>
          <w:shd w:val="clear" w:color="auto" w:fill="FFFFFF"/>
          <w:lang w:eastAsia="ru-RU"/>
        </w:rPr>
      </w:pPr>
      <w:r w:rsidRPr="00D33D87">
        <w:rPr>
          <w:rFonts w:ascii="Times New Roman" w:hAnsi="Times New Roman" w:cs="Times New Roman"/>
          <w:bCs/>
          <w:color w:val="000000" w:themeColor="text1"/>
          <w:sz w:val="26"/>
          <w:szCs w:val="26"/>
          <w:shd w:val="clear" w:color="auto" w:fill="FFFFFF"/>
          <w:lang w:val="kk" w:eastAsia="ru-RU"/>
        </w:rPr>
        <w:t>тараптардың мөлшерлемелерін, құқықтары мен міндеттерін қоса алғанда, микрокредиттің елеулі шарттары;</w:t>
      </w:r>
    </w:p>
    <w:p w14:paraId="75EE44B4" w14:textId="77777777" w:rsidR="00D33D87" w:rsidRPr="00D33D87" w:rsidRDefault="00D33D87" w:rsidP="008B5622">
      <w:pPr>
        <w:numPr>
          <w:ilvl w:val="0"/>
          <w:numId w:val="64"/>
        </w:numPr>
        <w:tabs>
          <w:tab w:val="left" w:pos="142"/>
          <w:tab w:val="left" w:pos="426"/>
          <w:tab w:val="left" w:pos="1560"/>
        </w:tabs>
        <w:spacing w:after="0" w:line="240" w:lineRule="auto"/>
        <w:ind w:left="0" w:firstLine="0"/>
        <w:jc w:val="both"/>
        <w:rPr>
          <w:rFonts w:ascii="Times New Roman" w:hAnsi="Times New Roman" w:cs="Times New Roman"/>
          <w:bCs/>
          <w:color w:val="000000" w:themeColor="text1"/>
          <w:sz w:val="26"/>
          <w:szCs w:val="26"/>
          <w:shd w:val="clear" w:color="auto" w:fill="FFFFFF"/>
          <w:lang w:eastAsia="ru-RU"/>
        </w:rPr>
      </w:pPr>
      <w:r w:rsidRPr="00D33D87">
        <w:rPr>
          <w:rFonts w:ascii="Times New Roman" w:hAnsi="Times New Roman" w:cs="Times New Roman"/>
          <w:bCs/>
          <w:color w:val="000000" w:themeColor="text1"/>
          <w:sz w:val="26"/>
          <w:szCs w:val="26"/>
          <w:shd w:val="clear" w:color="auto" w:fill="FFFFFF"/>
          <w:lang w:val="kk" w:eastAsia="ru-RU"/>
        </w:rPr>
        <w:t>негізгі тәуекелдер, міндеттемелерді орындамаудың салдары;</w:t>
      </w:r>
    </w:p>
    <w:p w14:paraId="50CEB024" w14:textId="77777777" w:rsidR="00D33D87" w:rsidRPr="00D33D87" w:rsidRDefault="00D33D87" w:rsidP="008B5622">
      <w:pPr>
        <w:numPr>
          <w:ilvl w:val="0"/>
          <w:numId w:val="64"/>
        </w:numPr>
        <w:tabs>
          <w:tab w:val="left" w:pos="142"/>
          <w:tab w:val="left" w:pos="426"/>
          <w:tab w:val="left" w:pos="1560"/>
        </w:tabs>
        <w:spacing w:after="0" w:line="240" w:lineRule="auto"/>
        <w:ind w:left="0" w:firstLine="0"/>
        <w:jc w:val="both"/>
        <w:rPr>
          <w:rFonts w:ascii="Times New Roman" w:hAnsi="Times New Roman" w:cs="Times New Roman"/>
          <w:bCs/>
          <w:color w:val="000000" w:themeColor="text1"/>
          <w:sz w:val="26"/>
          <w:szCs w:val="26"/>
          <w:shd w:val="clear" w:color="auto" w:fill="FFFFFF"/>
          <w:lang w:eastAsia="ru-RU"/>
        </w:rPr>
      </w:pPr>
      <w:r w:rsidRPr="00D33D87">
        <w:rPr>
          <w:rFonts w:ascii="Times New Roman" w:hAnsi="Times New Roman" w:cs="Times New Roman"/>
          <w:color w:val="000000" w:themeColor="text1"/>
          <w:spacing w:val="2"/>
          <w:sz w:val="26"/>
          <w:szCs w:val="26"/>
          <w:lang w:val="kk"/>
        </w:rPr>
        <w:t>микрокредит шартының тарабы болып табылатын Қарыз алушының жауапкершілігі;</w:t>
      </w:r>
    </w:p>
    <w:p w14:paraId="24482D92" w14:textId="77777777" w:rsidR="00D33D87" w:rsidRPr="00D33D87" w:rsidRDefault="00D33D87" w:rsidP="008B5622">
      <w:pPr>
        <w:numPr>
          <w:ilvl w:val="0"/>
          <w:numId w:val="64"/>
        </w:numPr>
        <w:tabs>
          <w:tab w:val="left" w:pos="142"/>
          <w:tab w:val="left" w:pos="426"/>
          <w:tab w:val="left" w:pos="1560"/>
        </w:tabs>
        <w:spacing w:after="0" w:line="240" w:lineRule="auto"/>
        <w:ind w:left="0" w:firstLine="0"/>
        <w:jc w:val="both"/>
        <w:rPr>
          <w:rFonts w:ascii="Times New Roman" w:hAnsi="Times New Roman" w:cs="Times New Roman"/>
          <w:bCs/>
          <w:color w:val="000000" w:themeColor="text1"/>
          <w:sz w:val="26"/>
          <w:szCs w:val="26"/>
          <w:shd w:val="clear" w:color="auto" w:fill="FFFFFF"/>
          <w:lang w:eastAsia="ru-RU"/>
        </w:rPr>
      </w:pPr>
      <w:r w:rsidRPr="00D33D87">
        <w:rPr>
          <w:rFonts w:ascii="Times New Roman" w:hAnsi="Times New Roman" w:cs="Times New Roman"/>
          <w:color w:val="000000" w:themeColor="text1"/>
          <w:sz w:val="26"/>
          <w:szCs w:val="26"/>
          <w:lang w:val="kk" w:eastAsia="ru-RU"/>
        </w:rPr>
        <w:t>қызмет көрсету мерзімі;</w:t>
      </w:r>
    </w:p>
    <w:p w14:paraId="00090160" w14:textId="77777777" w:rsidR="00D33D87" w:rsidRPr="00D33D87" w:rsidRDefault="00D33D87" w:rsidP="008B5622">
      <w:pPr>
        <w:numPr>
          <w:ilvl w:val="0"/>
          <w:numId w:val="64"/>
        </w:numPr>
        <w:tabs>
          <w:tab w:val="left" w:pos="142"/>
          <w:tab w:val="left" w:pos="426"/>
          <w:tab w:val="left" w:pos="1560"/>
        </w:tabs>
        <w:spacing w:after="0" w:line="240" w:lineRule="auto"/>
        <w:ind w:left="0" w:firstLine="0"/>
        <w:jc w:val="both"/>
        <w:rPr>
          <w:rFonts w:ascii="Times New Roman" w:hAnsi="Times New Roman" w:cs="Times New Roman"/>
          <w:bCs/>
          <w:color w:val="000000" w:themeColor="text1"/>
          <w:sz w:val="26"/>
          <w:szCs w:val="26"/>
          <w:shd w:val="clear" w:color="auto" w:fill="FFFFFF"/>
          <w:lang w:eastAsia="ru-RU"/>
        </w:rPr>
      </w:pPr>
      <w:r w:rsidRPr="00D33D87">
        <w:rPr>
          <w:rFonts w:ascii="Times New Roman" w:hAnsi="Times New Roman" w:cs="Times New Roman"/>
          <w:color w:val="000000" w:themeColor="text1"/>
          <w:sz w:val="26"/>
          <w:szCs w:val="26"/>
          <w:lang w:val="kk" w:eastAsia="ru-RU"/>
        </w:rPr>
        <w:t>шартты мерзімінен бұрын тоқтату шарттары.</w:t>
      </w:r>
    </w:p>
    <w:p w14:paraId="7486705A" w14:textId="77777777" w:rsidR="00D33D87" w:rsidRPr="00D33D87" w:rsidRDefault="00D33D87" w:rsidP="00D33D87">
      <w:pPr>
        <w:tabs>
          <w:tab w:val="left" w:pos="142"/>
          <w:tab w:val="left" w:pos="426"/>
          <w:tab w:val="left" w:pos="709"/>
          <w:tab w:val="left" w:pos="1560"/>
        </w:tabs>
        <w:spacing w:after="0" w:line="240" w:lineRule="auto"/>
        <w:jc w:val="both"/>
        <w:rPr>
          <w:rFonts w:ascii="Times New Roman" w:hAnsi="Times New Roman" w:cs="Times New Roman"/>
          <w:color w:val="000000" w:themeColor="text1"/>
          <w:sz w:val="26"/>
          <w:szCs w:val="26"/>
          <w:lang w:eastAsia="ru-RU"/>
        </w:rPr>
      </w:pPr>
      <w:r w:rsidRPr="00D33D87">
        <w:rPr>
          <w:rFonts w:ascii="Times New Roman" w:hAnsi="Times New Roman" w:cs="Times New Roman"/>
          <w:color w:val="000000" w:themeColor="text1"/>
          <w:sz w:val="26"/>
          <w:szCs w:val="26"/>
          <w:lang w:val="kk" w:eastAsia="ru-RU"/>
        </w:rPr>
        <w:t>Қосымша қарыз алушыда туындаған мәселелер бойынша түсініктемелер беріледі.</w:t>
      </w:r>
    </w:p>
    <w:p w14:paraId="64911A8A" w14:textId="77777777" w:rsidR="00D33D87" w:rsidRPr="00D33D87" w:rsidRDefault="00D33D87" w:rsidP="008B5622">
      <w:pPr>
        <w:pStyle w:val="a4"/>
        <w:numPr>
          <w:ilvl w:val="1"/>
          <w:numId w:val="65"/>
        </w:numPr>
        <w:tabs>
          <w:tab w:val="left" w:pos="426"/>
        </w:tabs>
        <w:ind w:left="0" w:firstLine="0"/>
        <w:jc w:val="both"/>
        <w:rPr>
          <w:color w:val="000000" w:themeColor="text1"/>
          <w:sz w:val="26"/>
          <w:szCs w:val="26"/>
        </w:rPr>
      </w:pPr>
      <w:r w:rsidRPr="00D33D87">
        <w:rPr>
          <w:color w:val="000000" w:themeColor="text1"/>
          <w:sz w:val="26"/>
          <w:szCs w:val="26"/>
          <w:lang w:val="kk"/>
        </w:rPr>
        <w:t>Қарыз алушының үнсіздігін не әрекетсіздігін пайдалану арқылы микрокредитке Қарыз алушының келісімін алуға жол берілмейді.</w:t>
      </w:r>
    </w:p>
    <w:p w14:paraId="2DB412B3" w14:textId="77777777" w:rsidR="00D33D87" w:rsidRPr="00D33D87" w:rsidRDefault="00D33D87" w:rsidP="008B5622">
      <w:pPr>
        <w:pStyle w:val="a4"/>
        <w:numPr>
          <w:ilvl w:val="1"/>
          <w:numId w:val="65"/>
        </w:numPr>
        <w:tabs>
          <w:tab w:val="left" w:pos="426"/>
        </w:tabs>
        <w:ind w:left="0" w:firstLine="0"/>
        <w:jc w:val="both"/>
        <w:rPr>
          <w:color w:val="000000" w:themeColor="text1"/>
          <w:sz w:val="26"/>
          <w:szCs w:val="26"/>
        </w:rPr>
      </w:pPr>
      <w:r w:rsidRPr="00D33D87">
        <w:rPr>
          <w:color w:val="000000" w:themeColor="text1"/>
          <w:sz w:val="26"/>
          <w:szCs w:val="26"/>
          <w:lang w:val="kk"/>
        </w:rPr>
        <w:t xml:space="preserve">Түсіндірмелерді Ломбард қызметкері Қарыз алушының білім деңгейін, тәжірибесі мен мақсаттарын ескере отырып ұсынады және микроқаржы ұйымының ішкі құжаттарында белгіленген тәртіппен құжаттауға жатады. </w:t>
      </w:r>
    </w:p>
    <w:p w14:paraId="703E2C73" w14:textId="77777777" w:rsidR="00D33D87" w:rsidRPr="00D33D87" w:rsidRDefault="00D33D87" w:rsidP="008B5622">
      <w:pPr>
        <w:pStyle w:val="a4"/>
        <w:numPr>
          <w:ilvl w:val="1"/>
          <w:numId w:val="65"/>
        </w:numPr>
        <w:tabs>
          <w:tab w:val="left" w:pos="142"/>
          <w:tab w:val="left" w:pos="426"/>
          <w:tab w:val="left" w:pos="568"/>
          <w:tab w:val="left" w:pos="1560"/>
        </w:tabs>
        <w:ind w:left="0" w:firstLine="0"/>
        <w:jc w:val="both"/>
        <w:rPr>
          <w:color w:val="000000" w:themeColor="text1"/>
          <w:sz w:val="26"/>
          <w:szCs w:val="26"/>
        </w:rPr>
      </w:pPr>
      <w:r w:rsidRPr="00D33D87">
        <w:rPr>
          <w:color w:val="000000" w:themeColor="text1"/>
          <w:sz w:val="26"/>
          <w:szCs w:val="26"/>
          <w:lang w:val="kk"/>
        </w:rPr>
        <w:t>Кеңес беру кезінде жосықсыз практиктерге, оның ішінде дұрыс емес немесе жаңылыстыратын ақпарат беруге, елеулі жағдайлар мен тәуекелдерді жасыруға жол берілмейді.</w:t>
      </w:r>
    </w:p>
    <w:p w14:paraId="41C5DC1D" w14:textId="77777777" w:rsidR="00D33D87" w:rsidRPr="00D33D87" w:rsidRDefault="00D33D87" w:rsidP="00D33D87">
      <w:pPr>
        <w:tabs>
          <w:tab w:val="left" w:pos="142"/>
          <w:tab w:val="left" w:pos="284"/>
          <w:tab w:val="left" w:pos="426"/>
          <w:tab w:val="left" w:pos="567"/>
        </w:tabs>
        <w:jc w:val="both"/>
        <w:rPr>
          <w:sz w:val="26"/>
          <w:szCs w:val="26"/>
        </w:rPr>
      </w:pPr>
    </w:p>
    <w:p w14:paraId="0CC23B3C" w14:textId="3BBCE0EA" w:rsidR="008544CB" w:rsidRPr="00916908" w:rsidRDefault="0075714C" w:rsidP="008B5622">
      <w:pPr>
        <w:pStyle w:val="a3"/>
        <w:numPr>
          <w:ilvl w:val="0"/>
          <w:numId w:val="2"/>
        </w:numPr>
        <w:jc w:val="center"/>
        <w:rPr>
          <w:rFonts w:ascii="Times New Roman" w:eastAsia="Times New Roman" w:hAnsi="Times New Roman" w:cs="Times New Roman"/>
          <w:b/>
          <w:sz w:val="26"/>
          <w:szCs w:val="26"/>
          <w:lang w:val="kk-KZ" w:eastAsia="ru-RU"/>
        </w:rPr>
      </w:pPr>
      <w:r w:rsidRPr="00916908">
        <w:rPr>
          <w:rFonts w:ascii="Times New Roman" w:eastAsia="Times New Roman" w:hAnsi="Times New Roman" w:cs="Times New Roman"/>
          <w:b/>
          <w:sz w:val="26"/>
          <w:szCs w:val="26"/>
          <w:lang w:val="kk-KZ" w:eastAsia="ru-RU"/>
        </w:rPr>
        <w:t>ҚАРЫЗ АЛУШЫҒА ҚОЙЫЛАТЫН ТАЛАПТАР</w:t>
      </w:r>
    </w:p>
    <w:p w14:paraId="126732A2" w14:textId="77777777" w:rsidR="008544CB" w:rsidRPr="00916908" w:rsidRDefault="008544CB" w:rsidP="001D4984">
      <w:pPr>
        <w:pStyle w:val="a3"/>
        <w:ind w:left="426"/>
        <w:jc w:val="center"/>
        <w:rPr>
          <w:rFonts w:ascii="Times New Roman" w:eastAsia="Times New Roman" w:hAnsi="Times New Roman" w:cs="Times New Roman"/>
          <w:b/>
          <w:sz w:val="26"/>
          <w:szCs w:val="26"/>
          <w:lang w:val="kk-KZ" w:eastAsia="ru-RU"/>
        </w:rPr>
      </w:pPr>
    </w:p>
    <w:p w14:paraId="006EF76B" w14:textId="062F5FED" w:rsidR="0075714C" w:rsidRPr="00916908" w:rsidRDefault="00262127" w:rsidP="001D4984">
      <w:pPr>
        <w:pStyle w:val="a3"/>
        <w:tabs>
          <w:tab w:val="left" w:pos="426"/>
        </w:tabs>
        <w:jc w:val="both"/>
        <w:rPr>
          <w:rFonts w:ascii="Times New Roman" w:eastAsia="Times New Roman" w:hAnsi="Times New Roman" w:cs="Times New Roman"/>
          <w:sz w:val="26"/>
          <w:szCs w:val="26"/>
          <w:lang w:val="kk-KZ" w:eastAsia="ru-RU"/>
        </w:rPr>
      </w:pPr>
      <w:r w:rsidRPr="006E3C1C">
        <w:rPr>
          <w:rFonts w:ascii="Times New Roman" w:eastAsia="Times New Roman" w:hAnsi="Times New Roman" w:cs="Times New Roman"/>
          <w:sz w:val="26"/>
          <w:szCs w:val="26"/>
          <w:lang w:val="kk-KZ" w:eastAsia="ru-RU"/>
        </w:rPr>
        <w:t>4</w:t>
      </w:r>
      <w:r w:rsidR="0075714C" w:rsidRPr="006E3C1C">
        <w:rPr>
          <w:rFonts w:ascii="Times New Roman" w:eastAsia="Times New Roman" w:hAnsi="Times New Roman" w:cs="Times New Roman"/>
          <w:sz w:val="26"/>
          <w:szCs w:val="26"/>
          <w:lang w:val="kk-KZ" w:eastAsia="ru-RU"/>
        </w:rPr>
        <w:t>.1.</w:t>
      </w:r>
      <w:r w:rsidR="0075714C" w:rsidRPr="006E3C1C">
        <w:rPr>
          <w:rFonts w:ascii="Times New Roman" w:eastAsia="Times New Roman" w:hAnsi="Times New Roman" w:cs="Times New Roman"/>
          <w:sz w:val="26"/>
          <w:szCs w:val="26"/>
          <w:lang w:val="kk-KZ" w:eastAsia="ru-RU"/>
        </w:rPr>
        <w:tab/>
      </w:r>
      <w:r w:rsidR="006E3C1C" w:rsidRPr="006E3C1C">
        <w:rPr>
          <w:rFonts w:ascii="Times New Roman" w:hAnsi="Times New Roman" w:cs="Times New Roman"/>
          <w:sz w:val="26"/>
          <w:szCs w:val="26"/>
          <w:lang w:val="kk" w:eastAsia="ru-RU"/>
        </w:rPr>
        <w:t>18 жасқа толған және 70 жасқа толмаған Қазақстан Республикасының әрекетке қабілетті және есі дұрыс азаматтары микрокредит алу үшін ломбардқа жүгіне алады.</w:t>
      </w:r>
      <w:r w:rsidR="00DC37F7">
        <w:rPr>
          <w:rFonts w:ascii="Times New Roman" w:hAnsi="Times New Roman" w:cs="Times New Roman"/>
          <w:sz w:val="26"/>
          <w:szCs w:val="26"/>
          <w:lang w:val="kk" w:eastAsia="ru-RU"/>
        </w:rPr>
        <w:t xml:space="preserve"> </w:t>
      </w:r>
      <w:r w:rsidR="00DC37F7" w:rsidRPr="00DC37F7">
        <w:rPr>
          <w:rFonts w:ascii="Times New Roman" w:hAnsi="Times New Roman" w:cs="Times New Roman"/>
          <w:sz w:val="26"/>
          <w:szCs w:val="26"/>
          <w:lang w:val="kk" w:eastAsia="ru-RU"/>
        </w:rPr>
        <w:t>Жас шектеуі – 70 жас, бұл талап ломбардқа алғаш рет жүгінген клиенттерге қолданылады</w:t>
      </w:r>
    </w:p>
    <w:p w14:paraId="3C1679E5" w14:textId="290A6B52" w:rsidR="0075714C" w:rsidRPr="00916908" w:rsidRDefault="00262127" w:rsidP="001D4984">
      <w:pPr>
        <w:pStyle w:val="a3"/>
        <w:tabs>
          <w:tab w:val="left" w:pos="426"/>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4</w:t>
      </w:r>
      <w:r w:rsidR="001726F4">
        <w:rPr>
          <w:rFonts w:ascii="Times New Roman" w:eastAsia="Times New Roman" w:hAnsi="Times New Roman" w:cs="Times New Roman"/>
          <w:sz w:val="26"/>
          <w:szCs w:val="26"/>
          <w:lang w:val="kk-KZ" w:eastAsia="ru-RU"/>
        </w:rPr>
        <w:t>.2.</w:t>
      </w:r>
      <w:r w:rsidR="001726F4">
        <w:rPr>
          <w:rFonts w:ascii="Times New Roman" w:eastAsia="Times New Roman" w:hAnsi="Times New Roman" w:cs="Times New Roman"/>
          <w:sz w:val="26"/>
          <w:szCs w:val="26"/>
          <w:lang w:val="kk-KZ" w:eastAsia="ru-RU"/>
        </w:rPr>
        <w:tab/>
        <w:t>Микрокредит алу үшін Қ</w:t>
      </w:r>
      <w:r w:rsidR="0075714C" w:rsidRPr="00916908">
        <w:rPr>
          <w:rFonts w:ascii="Times New Roman" w:eastAsia="Times New Roman" w:hAnsi="Times New Roman" w:cs="Times New Roman"/>
          <w:sz w:val="26"/>
          <w:szCs w:val="26"/>
          <w:lang w:val="kk-KZ" w:eastAsia="ru-RU"/>
        </w:rPr>
        <w:t xml:space="preserve">арыз алушыға жеке басын куәландыратын құжаттардың біреуінің түпнұсқасын көрсету қажет: </w:t>
      </w:r>
    </w:p>
    <w:p w14:paraId="454F1E9C" w14:textId="77777777" w:rsidR="0075714C" w:rsidRPr="00916908" w:rsidRDefault="0075714C" w:rsidP="001D4984">
      <w:pPr>
        <w:pStyle w:val="a3"/>
        <w:tabs>
          <w:tab w:val="left" w:pos="426"/>
        </w:tabs>
        <w:jc w:val="both"/>
        <w:rPr>
          <w:rFonts w:ascii="Times New Roman" w:eastAsia="Times New Roman" w:hAnsi="Times New Roman" w:cs="Times New Roman"/>
          <w:sz w:val="26"/>
          <w:szCs w:val="26"/>
          <w:lang w:val="kk-KZ" w:eastAsia="ru-RU"/>
        </w:rPr>
      </w:pPr>
      <w:r w:rsidRPr="00916908">
        <w:rPr>
          <w:rFonts w:ascii="Times New Roman" w:eastAsia="Times New Roman" w:hAnsi="Times New Roman" w:cs="Times New Roman"/>
          <w:sz w:val="26"/>
          <w:szCs w:val="26"/>
          <w:lang w:val="kk-KZ" w:eastAsia="ru-RU"/>
        </w:rPr>
        <w:t>- ҚР азаматының жеке куәлігі;</w:t>
      </w:r>
    </w:p>
    <w:p w14:paraId="07561281" w14:textId="77777777" w:rsidR="0075714C" w:rsidRPr="00916908" w:rsidRDefault="0075714C" w:rsidP="001D4984">
      <w:pPr>
        <w:pStyle w:val="a3"/>
        <w:tabs>
          <w:tab w:val="left" w:pos="426"/>
        </w:tabs>
        <w:jc w:val="both"/>
        <w:rPr>
          <w:rFonts w:ascii="Times New Roman" w:eastAsia="Times New Roman" w:hAnsi="Times New Roman" w:cs="Times New Roman"/>
          <w:sz w:val="26"/>
          <w:szCs w:val="26"/>
          <w:lang w:val="kk-KZ" w:eastAsia="ru-RU"/>
        </w:rPr>
      </w:pPr>
      <w:r w:rsidRPr="00916908">
        <w:rPr>
          <w:rFonts w:ascii="Times New Roman" w:eastAsia="Times New Roman" w:hAnsi="Times New Roman" w:cs="Times New Roman"/>
          <w:sz w:val="26"/>
          <w:szCs w:val="26"/>
          <w:lang w:val="kk-KZ" w:eastAsia="ru-RU"/>
        </w:rPr>
        <w:t>- ҚР азаматының паспорты;</w:t>
      </w:r>
    </w:p>
    <w:p w14:paraId="0C108B73" w14:textId="77777777" w:rsidR="0075714C" w:rsidRPr="00916908" w:rsidRDefault="0075714C" w:rsidP="001D4984">
      <w:pPr>
        <w:pStyle w:val="a3"/>
        <w:tabs>
          <w:tab w:val="left" w:pos="426"/>
        </w:tabs>
        <w:jc w:val="both"/>
        <w:rPr>
          <w:rFonts w:ascii="Times New Roman" w:eastAsia="Times New Roman" w:hAnsi="Times New Roman" w:cs="Times New Roman"/>
          <w:sz w:val="26"/>
          <w:szCs w:val="26"/>
          <w:lang w:val="kk-KZ" w:eastAsia="ru-RU"/>
        </w:rPr>
      </w:pPr>
      <w:r w:rsidRPr="00916908">
        <w:rPr>
          <w:rFonts w:ascii="Times New Roman" w:eastAsia="Times New Roman" w:hAnsi="Times New Roman" w:cs="Times New Roman"/>
          <w:sz w:val="26"/>
          <w:szCs w:val="26"/>
          <w:lang w:val="kk-KZ" w:eastAsia="ru-RU"/>
        </w:rPr>
        <w:t>- ҚР-да тұруға ықтиярхат (шетелдіктің ҚР-да тұрақты тұруға құқығын растайтын құжат).</w:t>
      </w:r>
    </w:p>
    <w:p w14:paraId="71C2712C" w14:textId="69E5975A" w:rsidR="0075714C" w:rsidRPr="00916908" w:rsidRDefault="00262127" w:rsidP="001D4984">
      <w:pPr>
        <w:pStyle w:val="a3"/>
        <w:tabs>
          <w:tab w:val="left" w:pos="426"/>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4</w:t>
      </w:r>
      <w:r w:rsidR="0075714C" w:rsidRPr="00916908">
        <w:rPr>
          <w:rFonts w:ascii="Times New Roman" w:eastAsia="Times New Roman" w:hAnsi="Times New Roman" w:cs="Times New Roman"/>
          <w:sz w:val="26"/>
          <w:szCs w:val="26"/>
          <w:lang w:val="kk-KZ" w:eastAsia="ru-RU"/>
        </w:rPr>
        <w:t>.3.</w:t>
      </w:r>
      <w:r w:rsidR="0075714C" w:rsidRPr="00916908">
        <w:rPr>
          <w:rFonts w:ascii="Times New Roman" w:eastAsia="Times New Roman" w:hAnsi="Times New Roman" w:cs="Times New Roman"/>
          <w:sz w:val="26"/>
          <w:szCs w:val="26"/>
          <w:lang w:val="kk-KZ" w:eastAsia="ru-RU"/>
        </w:rPr>
        <w:tab/>
        <w:t>Жеке басын куәландыратын құжаттарды ауыстырған немесе алған кезде әс</w:t>
      </w:r>
      <w:r w:rsidR="00E44638">
        <w:rPr>
          <w:rFonts w:ascii="Times New Roman" w:eastAsia="Times New Roman" w:hAnsi="Times New Roman" w:cs="Times New Roman"/>
          <w:sz w:val="26"/>
          <w:szCs w:val="26"/>
          <w:lang w:val="kk-KZ" w:eastAsia="ru-RU"/>
        </w:rPr>
        <w:t>кери билет, жүргізуші куәлігі, ә</w:t>
      </w:r>
      <w:r w:rsidR="0075714C" w:rsidRPr="00916908">
        <w:rPr>
          <w:rFonts w:ascii="Times New Roman" w:eastAsia="Times New Roman" w:hAnsi="Times New Roman" w:cs="Times New Roman"/>
          <w:sz w:val="26"/>
          <w:szCs w:val="26"/>
          <w:lang w:val="kk-KZ" w:eastAsia="ru-RU"/>
        </w:rPr>
        <w:t xml:space="preserve">ділет немесе ішкі істер органдары беретін түбіртек жеке басын куәландыратын құжаттар болып табылмайды. Уақытша жеке куәлік қысқа мерзімді құжат болып табылады және ол бойынша азаматтық-құқықтық мәмілелер жасауға </w:t>
      </w:r>
      <w:r w:rsidR="00E44638" w:rsidRPr="00916908">
        <w:rPr>
          <w:rFonts w:ascii="Times New Roman" w:eastAsia="Times New Roman" w:hAnsi="Times New Roman" w:cs="Times New Roman"/>
          <w:sz w:val="26"/>
          <w:szCs w:val="26"/>
          <w:lang w:val="kk-KZ" w:eastAsia="ru-RU"/>
        </w:rPr>
        <w:t>(қысқа мерзімді қарыздар беру, кепіл мүлкін қайтару</w:t>
      </w:r>
      <w:r w:rsidR="00E44638">
        <w:rPr>
          <w:rFonts w:ascii="Times New Roman" w:eastAsia="Times New Roman" w:hAnsi="Times New Roman" w:cs="Times New Roman"/>
          <w:sz w:val="26"/>
          <w:szCs w:val="26"/>
          <w:lang w:val="kk-KZ" w:eastAsia="ru-RU"/>
        </w:rPr>
        <w:t>ға</w:t>
      </w:r>
      <w:r w:rsidR="00E44638" w:rsidRPr="00916908">
        <w:rPr>
          <w:rFonts w:ascii="Times New Roman" w:eastAsia="Times New Roman" w:hAnsi="Times New Roman" w:cs="Times New Roman"/>
          <w:sz w:val="26"/>
          <w:szCs w:val="26"/>
          <w:lang w:val="kk-KZ" w:eastAsia="ru-RU"/>
        </w:rPr>
        <w:t>)</w:t>
      </w:r>
      <w:r w:rsidR="00E44638">
        <w:rPr>
          <w:rFonts w:ascii="Times New Roman" w:eastAsia="Times New Roman" w:hAnsi="Times New Roman" w:cs="Times New Roman"/>
          <w:sz w:val="26"/>
          <w:szCs w:val="26"/>
          <w:lang w:val="kk-KZ" w:eastAsia="ru-RU"/>
        </w:rPr>
        <w:t xml:space="preserve"> </w:t>
      </w:r>
      <w:r w:rsidR="0075714C" w:rsidRPr="00916908">
        <w:rPr>
          <w:rFonts w:ascii="Times New Roman" w:eastAsia="Times New Roman" w:hAnsi="Times New Roman" w:cs="Times New Roman"/>
          <w:sz w:val="26"/>
          <w:szCs w:val="26"/>
          <w:lang w:val="kk-KZ" w:eastAsia="ru-RU"/>
        </w:rPr>
        <w:t xml:space="preserve">болмайды. </w:t>
      </w:r>
    </w:p>
    <w:p w14:paraId="4B7CA03E" w14:textId="30316D06" w:rsidR="0075714C" w:rsidRPr="00916908" w:rsidRDefault="00262127" w:rsidP="001D4984">
      <w:pPr>
        <w:pStyle w:val="a3"/>
        <w:tabs>
          <w:tab w:val="left" w:pos="426"/>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lastRenderedPageBreak/>
        <w:t>4</w:t>
      </w:r>
      <w:r w:rsidR="0075714C" w:rsidRPr="00916908">
        <w:rPr>
          <w:rFonts w:ascii="Times New Roman" w:eastAsia="Times New Roman" w:hAnsi="Times New Roman" w:cs="Times New Roman"/>
          <w:sz w:val="26"/>
          <w:szCs w:val="26"/>
          <w:lang w:val="kk-KZ" w:eastAsia="ru-RU"/>
        </w:rPr>
        <w:t>.4.</w:t>
      </w:r>
      <w:r w:rsidR="0075714C" w:rsidRPr="00916908">
        <w:rPr>
          <w:rFonts w:ascii="Times New Roman" w:eastAsia="Times New Roman" w:hAnsi="Times New Roman" w:cs="Times New Roman"/>
          <w:sz w:val="26"/>
          <w:szCs w:val="26"/>
          <w:lang w:val="kk-KZ" w:eastAsia="ru-RU"/>
        </w:rPr>
        <w:tab/>
        <w:t>Құжаттың қолданылу мерзімі кепіл билетімен белгіленген кепілдік мерзімінен кем болмауы тиіс.</w:t>
      </w:r>
    </w:p>
    <w:p w14:paraId="2901A540" w14:textId="1CC3554F" w:rsidR="0075714C" w:rsidRPr="00916908" w:rsidRDefault="00262127" w:rsidP="001D4984">
      <w:pPr>
        <w:pStyle w:val="a3"/>
        <w:tabs>
          <w:tab w:val="left" w:pos="426"/>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4</w:t>
      </w:r>
      <w:r w:rsidR="0075714C" w:rsidRPr="00916908">
        <w:rPr>
          <w:rFonts w:ascii="Times New Roman" w:eastAsia="Times New Roman" w:hAnsi="Times New Roman" w:cs="Times New Roman"/>
          <w:sz w:val="26"/>
          <w:szCs w:val="26"/>
          <w:lang w:val="kk-KZ" w:eastAsia="ru-RU"/>
        </w:rPr>
        <w:t>.5.</w:t>
      </w:r>
      <w:r w:rsidR="0075714C" w:rsidRPr="00916908">
        <w:rPr>
          <w:rFonts w:ascii="Times New Roman" w:eastAsia="Times New Roman" w:hAnsi="Times New Roman" w:cs="Times New Roman"/>
          <w:sz w:val="26"/>
          <w:szCs w:val="26"/>
          <w:lang w:val="kk-KZ" w:eastAsia="ru-RU"/>
        </w:rPr>
        <w:tab/>
        <w:t>Микро</w:t>
      </w:r>
      <w:r w:rsidR="00E44638">
        <w:rPr>
          <w:rFonts w:ascii="Times New Roman" w:eastAsia="Times New Roman" w:hAnsi="Times New Roman" w:cs="Times New Roman"/>
          <w:sz w:val="26"/>
          <w:szCs w:val="26"/>
          <w:lang w:val="kk-KZ" w:eastAsia="ru-RU"/>
        </w:rPr>
        <w:t>кредит алған кезде Қарыз алушы Л</w:t>
      </w:r>
      <w:r w:rsidR="0075714C" w:rsidRPr="00916908">
        <w:rPr>
          <w:rFonts w:ascii="Times New Roman" w:eastAsia="Times New Roman" w:hAnsi="Times New Roman" w:cs="Times New Roman"/>
          <w:sz w:val="26"/>
          <w:szCs w:val="26"/>
          <w:lang w:val="kk-KZ" w:eastAsia="ru-RU"/>
        </w:rPr>
        <w:t xml:space="preserve">омбардқа ұялы телефонның жарамды нөмірін және </w:t>
      </w:r>
      <w:r w:rsidR="00E44638">
        <w:rPr>
          <w:rFonts w:ascii="Times New Roman" w:eastAsia="Times New Roman" w:hAnsi="Times New Roman" w:cs="Times New Roman"/>
          <w:sz w:val="26"/>
          <w:szCs w:val="26"/>
          <w:lang w:val="kk-KZ" w:eastAsia="ru-RU"/>
        </w:rPr>
        <w:t>Кепіл берушінің С</w:t>
      </w:r>
      <w:r w:rsidR="0075714C" w:rsidRPr="00916908">
        <w:rPr>
          <w:rFonts w:ascii="Times New Roman" w:eastAsia="Times New Roman" w:hAnsi="Times New Roman" w:cs="Times New Roman"/>
          <w:sz w:val="26"/>
          <w:szCs w:val="26"/>
          <w:lang w:val="kk-KZ" w:eastAsia="ru-RU"/>
        </w:rPr>
        <w:t>ауалнамасында көрсетілген басқа да деректерді хабарлауға міндетті.</w:t>
      </w:r>
    </w:p>
    <w:p w14:paraId="647F5754" w14:textId="77777777" w:rsidR="008544CB" w:rsidRPr="00916908" w:rsidRDefault="008544CB" w:rsidP="001D4984">
      <w:pPr>
        <w:pStyle w:val="a3"/>
        <w:jc w:val="both"/>
        <w:rPr>
          <w:rFonts w:ascii="Times New Roman" w:eastAsia="Times New Roman" w:hAnsi="Times New Roman" w:cs="Times New Roman"/>
          <w:sz w:val="26"/>
          <w:szCs w:val="26"/>
          <w:lang w:val="kk-KZ" w:eastAsia="ru-RU"/>
        </w:rPr>
      </w:pPr>
    </w:p>
    <w:p w14:paraId="0446280E" w14:textId="36C79F8E" w:rsidR="008544CB" w:rsidRPr="00916908" w:rsidRDefault="0075714C" w:rsidP="008B5622">
      <w:pPr>
        <w:pStyle w:val="a3"/>
        <w:numPr>
          <w:ilvl w:val="0"/>
          <w:numId w:val="3"/>
        </w:numPr>
        <w:jc w:val="center"/>
        <w:rPr>
          <w:rFonts w:ascii="Times New Roman" w:eastAsia="Times New Roman" w:hAnsi="Times New Roman" w:cs="Times New Roman"/>
          <w:sz w:val="26"/>
          <w:szCs w:val="26"/>
          <w:lang w:val="kk-KZ" w:eastAsia="ru-RU"/>
        </w:rPr>
      </w:pPr>
      <w:r w:rsidRPr="00916908">
        <w:rPr>
          <w:rFonts w:ascii="Times New Roman" w:eastAsia="Times New Roman" w:hAnsi="Times New Roman" w:cs="Times New Roman"/>
          <w:b/>
          <w:sz w:val="26"/>
          <w:szCs w:val="26"/>
          <w:lang w:val="kk-KZ" w:eastAsia="ru-RU"/>
        </w:rPr>
        <w:t>КЕПІЛ ЗАТЫН БАҒАЛАУ</w:t>
      </w:r>
    </w:p>
    <w:p w14:paraId="127B6234" w14:textId="77777777" w:rsidR="008544CB" w:rsidRPr="00916908" w:rsidRDefault="008544CB" w:rsidP="001D4984">
      <w:pPr>
        <w:pStyle w:val="a3"/>
        <w:ind w:left="426"/>
        <w:jc w:val="center"/>
        <w:rPr>
          <w:rFonts w:ascii="Times New Roman" w:eastAsia="Times New Roman" w:hAnsi="Times New Roman" w:cs="Times New Roman"/>
          <w:sz w:val="26"/>
          <w:szCs w:val="26"/>
          <w:lang w:val="kk-KZ" w:eastAsia="ru-RU"/>
        </w:rPr>
      </w:pPr>
    </w:p>
    <w:p w14:paraId="2EB123DD" w14:textId="0A2CDCEE" w:rsidR="0075714C" w:rsidRPr="00916908" w:rsidRDefault="000F51A7" w:rsidP="001D4984">
      <w:pPr>
        <w:pStyle w:val="a3"/>
        <w:tabs>
          <w:tab w:val="left" w:pos="426"/>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5</w:t>
      </w:r>
      <w:r w:rsidR="0075714C" w:rsidRPr="00916908">
        <w:rPr>
          <w:rFonts w:ascii="Times New Roman" w:eastAsia="Times New Roman" w:hAnsi="Times New Roman" w:cs="Times New Roman"/>
          <w:sz w:val="26"/>
          <w:szCs w:val="26"/>
          <w:lang w:val="kk-KZ" w:eastAsia="ru-RU"/>
        </w:rPr>
        <w:t>.1.</w:t>
      </w:r>
      <w:r w:rsidR="0075714C" w:rsidRPr="00916908">
        <w:rPr>
          <w:rFonts w:ascii="Times New Roman" w:eastAsia="Times New Roman" w:hAnsi="Times New Roman" w:cs="Times New Roman"/>
          <w:sz w:val="26"/>
          <w:szCs w:val="26"/>
          <w:lang w:val="kk-KZ" w:eastAsia="ru-RU"/>
        </w:rPr>
        <w:tab/>
        <w:t>Кепіл ретінде қабылданатын жылжымалы мүліктің негізгі түрлері - алтыннан жасалған зергерлік бұйымдар және алтыннан жасалған өзге де бұйымдар, сондай-ақ олардың 375-тен 999 сынамаға дейінгі бөліктері (фрагменті) (бұдан әрі</w:t>
      </w:r>
      <w:r w:rsidR="00CE1B83">
        <w:rPr>
          <w:rFonts w:ascii="Times New Roman" w:eastAsia="Times New Roman" w:hAnsi="Times New Roman" w:cs="Times New Roman"/>
          <w:sz w:val="26"/>
          <w:szCs w:val="26"/>
          <w:lang w:val="kk-KZ" w:eastAsia="ru-RU"/>
        </w:rPr>
        <w:t xml:space="preserve"> </w:t>
      </w:r>
      <w:r w:rsidR="0075714C" w:rsidRPr="00916908">
        <w:rPr>
          <w:rFonts w:ascii="Times New Roman" w:eastAsia="Times New Roman" w:hAnsi="Times New Roman" w:cs="Times New Roman"/>
          <w:sz w:val="26"/>
          <w:szCs w:val="26"/>
          <w:lang w:val="kk-KZ" w:eastAsia="ru-RU"/>
        </w:rPr>
        <w:t>-</w:t>
      </w:r>
      <w:r w:rsidR="00CE1B83">
        <w:rPr>
          <w:rFonts w:ascii="Times New Roman" w:eastAsia="Times New Roman" w:hAnsi="Times New Roman" w:cs="Times New Roman"/>
          <w:sz w:val="26"/>
          <w:szCs w:val="26"/>
          <w:lang w:val="kk-KZ" w:eastAsia="ru-RU"/>
        </w:rPr>
        <w:t xml:space="preserve"> </w:t>
      </w:r>
      <w:r w:rsidR="0075714C" w:rsidRPr="00916908">
        <w:rPr>
          <w:rFonts w:ascii="Times New Roman" w:eastAsia="Times New Roman" w:hAnsi="Times New Roman" w:cs="Times New Roman"/>
          <w:sz w:val="26"/>
          <w:szCs w:val="26"/>
          <w:lang w:val="kk-KZ" w:eastAsia="ru-RU"/>
        </w:rPr>
        <w:t>кепіл мүлкі) болып табылады.</w:t>
      </w:r>
    </w:p>
    <w:p w14:paraId="5CB9B378" w14:textId="6ADEBAB8" w:rsidR="0075714C" w:rsidRPr="00916908" w:rsidRDefault="000F51A7" w:rsidP="001D4984">
      <w:pPr>
        <w:pStyle w:val="a3"/>
        <w:tabs>
          <w:tab w:val="left" w:pos="426"/>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5</w:t>
      </w:r>
      <w:r w:rsidR="0075714C" w:rsidRPr="00916908">
        <w:rPr>
          <w:rFonts w:ascii="Times New Roman" w:eastAsia="Times New Roman" w:hAnsi="Times New Roman" w:cs="Times New Roman"/>
          <w:sz w:val="26"/>
          <w:szCs w:val="26"/>
          <w:lang w:val="kk-KZ" w:eastAsia="ru-RU"/>
        </w:rPr>
        <w:t>.2.</w:t>
      </w:r>
      <w:r w:rsidR="0075714C" w:rsidRPr="00916908">
        <w:rPr>
          <w:rFonts w:ascii="Times New Roman" w:eastAsia="Times New Roman" w:hAnsi="Times New Roman" w:cs="Times New Roman"/>
          <w:sz w:val="26"/>
          <w:szCs w:val="26"/>
          <w:lang w:val="kk-KZ" w:eastAsia="ru-RU"/>
        </w:rPr>
        <w:tab/>
        <w:t>Кепілге сарап</w:t>
      </w:r>
      <w:r w:rsidR="00460967">
        <w:rPr>
          <w:rFonts w:ascii="Times New Roman" w:eastAsia="Times New Roman" w:hAnsi="Times New Roman" w:cs="Times New Roman"/>
          <w:sz w:val="26"/>
          <w:szCs w:val="26"/>
          <w:lang w:val="kk-KZ" w:eastAsia="ru-RU"/>
        </w:rPr>
        <w:t>шы-бағалаушының қалауы бойынша ж</w:t>
      </w:r>
      <w:r w:rsidR="0075714C" w:rsidRPr="00916908">
        <w:rPr>
          <w:rFonts w:ascii="Times New Roman" w:eastAsia="Times New Roman" w:hAnsi="Times New Roman" w:cs="Times New Roman"/>
          <w:sz w:val="26"/>
          <w:szCs w:val="26"/>
          <w:lang w:val="kk-KZ" w:eastAsia="ru-RU"/>
        </w:rPr>
        <w:t xml:space="preserve">ылжымалы мүлік қабылданады. </w:t>
      </w:r>
    </w:p>
    <w:p w14:paraId="4D48D2FC" w14:textId="179A4B1E" w:rsidR="0075714C" w:rsidRPr="00916908" w:rsidRDefault="000F51A7" w:rsidP="001D4984">
      <w:pPr>
        <w:pStyle w:val="a3"/>
        <w:tabs>
          <w:tab w:val="left" w:pos="426"/>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5</w:t>
      </w:r>
      <w:r w:rsidR="0075714C" w:rsidRPr="00916908">
        <w:rPr>
          <w:rFonts w:ascii="Times New Roman" w:eastAsia="Times New Roman" w:hAnsi="Times New Roman" w:cs="Times New Roman"/>
          <w:sz w:val="26"/>
          <w:szCs w:val="26"/>
          <w:lang w:val="kk-KZ" w:eastAsia="ru-RU"/>
        </w:rPr>
        <w:t>.3.</w:t>
      </w:r>
      <w:r w:rsidR="0075714C" w:rsidRPr="00916908">
        <w:rPr>
          <w:rFonts w:ascii="Times New Roman" w:eastAsia="Times New Roman" w:hAnsi="Times New Roman" w:cs="Times New Roman"/>
          <w:sz w:val="26"/>
          <w:szCs w:val="26"/>
          <w:lang w:val="kk-KZ" w:eastAsia="ru-RU"/>
        </w:rPr>
        <w:tab/>
        <w:t>Кепіл беруші кепіл нысанасын бағалау үшін сарапшы-бағалаушыға береді.</w:t>
      </w:r>
      <w:r w:rsidR="00460967">
        <w:rPr>
          <w:rFonts w:ascii="Times New Roman" w:eastAsia="Times New Roman" w:hAnsi="Times New Roman" w:cs="Times New Roman"/>
          <w:sz w:val="26"/>
          <w:szCs w:val="26"/>
          <w:lang w:val="kk-KZ" w:eastAsia="ru-RU"/>
        </w:rPr>
        <w:t xml:space="preserve"> </w:t>
      </w:r>
      <w:r w:rsidR="0075714C" w:rsidRPr="00916908">
        <w:rPr>
          <w:rFonts w:ascii="Times New Roman" w:eastAsia="Times New Roman" w:hAnsi="Times New Roman" w:cs="Times New Roman"/>
          <w:sz w:val="26"/>
          <w:szCs w:val="26"/>
          <w:lang w:val="kk-KZ" w:eastAsia="ru-RU"/>
        </w:rPr>
        <w:t>Кепіл заты сынамалық таңба болған кезде кепілге қабылданады.</w:t>
      </w:r>
      <w:r w:rsidR="00460967">
        <w:rPr>
          <w:rFonts w:ascii="Times New Roman" w:eastAsia="Times New Roman" w:hAnsi="Times New Roman" w:cs="Times New Roman"/>
          <w:sz w:val="26"/>
          <w:szCs w:val="26"/>
          <w:lang w:val="kk-KZ" w:eastAsia="ru-RU"/>
        </w:rPr>
        <w:t xml:space="preserve"> </w:t>
      </w:r>
      <w:r w:rsidR="0075714C" w:rsidRPr="00916908">
        <w:rPr>
          <w:rFonts w:ascii="Times New Roman" w:eastAsia="Times New Roman" w:hAnsi="Times New Roman" w:cs="Times New Roman"/>
          <w:sz w:val="26"/>
          <w:szCs w:val="26"/>
          <w:lang w:val="kk-KZ" w:eastAsia="ru-RU"/>
        </w:rPr>
        <w:t xml:space="preserve">Бағалы металды тозаңдатудың ықтимал қабаты бар бұйымдар міндетті түрде </w:t>
      </w:r>
      <w:r w:rsidR="00460967">
        <w:rPr>
          <w:rFonts w:ascii="Times New Roman" w:eastAsia="Times New Roman" w:hAnsi="Times New Roman" w:cs="Times New Roman"/>
          <w:sz w:val="26"/>
          <w:szCs w:val="26"/>
          <w:lang w:val="kk-KZ" w:eastAsia="ru-RU"/>
        </w:rPr>
        <w:t>егелеуге</w:t>
      </w:r>
      <w:r w:rsidR="0075714C" w:rsidRPr="00916908">
        <w:rPr>
          <w:rFonts w:ascii="Times New Roman" w:eastAsia="Times New Roman" w:hAnsi="Times New Roman" w:cs="Times New Roman"/>
          <w:sz w:val="26"/>
          <w:szCs w:val="26"/>
          <w:lang w:val="kk-KZ" w:eastAsia="ru-RU"/>
        </w:rPr>
        <w:t xml:space="preserve"> жатады. </w:t>
      </w:r>
    </w:p>
    <w:p w14:paraId="7DD2F339" w14:textId="64614083" w:rsidR="0075714C" w:rsidRPr="00916908" w:rsidRDefault="000F51A7" w:rsidP="001D4984">
      <w:pPr>
        <w:pStyle w:val="a3"/>
        <w:tabs>
          <w:tab w:val="left" w:pos="426"/>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5</w:t>
      </w:r>
      <w:r w:rsidR="0075714C" w:rsidRPr="00916908">
        <w:rPr>
          <w:rFonts w:ascii="Times New Roman" w:eastAsia="Times New Roman" w:hAnsi="Times New Roman" w:cs="Times New Roman"/>
          <w:sz w:val="26"/>
          <w:szCs w:val="26"/>
          <w:lang w:val="kk-KZ" w:eastAsia="ru-RU"/>
        </w:rPr>
        <w:t>.4.</w:t>
      </w:r>
      <w:r w:rsidR="0075714C" w:rsidRPr="00916908">
        <w:rPr>
          <w:rFonts w:ascii="Times New Roman" w:eastAsia="Times New Roman" w:hAnsi="Times New Roman" w:cs="Times New Roman"/>
          <w:sz w:val="26"/>
          <w:szCs w:val="26"/>
          <w:lang w:val="kk-KZ" w:eastAsia="ru-RU"/>
        </w:rPr>
        <w:tab/>
        <w:t>Кепіл нысанасын қарау және бағалау кезінде сарапшы-бағ</w:t>
      </w:r>
      <w:r w:rsidR="009A1667">
        <w:rPr>
          <w:rFonts w:ascii="Times New Roman" w:eastAsia="Times New Roman" w:hAnsi="Times New Roman" w:cs="Times New Roman"/>
          <w:sz w:val="26"/>
          <w:szCs w:val="26"/>
          <w:lang w:val="kk-KZ" w:eastAsia="ru-RU"/>
        </w:rPr>
        <w:t>алаушы, егер кепіл нысанасының Л</w:t>
      </w:r>
      <w:r w:rsidR="0075714C" w:rsidRPr="00916908">
        <w:rPr>
          <w:rFonts w:ascii="Times New Roman" w:eastAsia="Times New Roman" w:hAnsi="Times New Roman" w:cs="Times New Roman"/>
          <w:sz w:val="26"/>
          <w:szCs w:val="26"/>
          <w:lang w:val="kk-KZ" w:eastAsia="ru-RU"/>
        </w:rPr>
        <w:t xml:space="preserve">омбард талаптарына сәйкес келмеуі себебінен, егер кепіл сапасы күмәнді немесе моральдық және материалдық тұрғыдан ескірген болса, </w:t>
      </w:r>
      <w:r w:rsidR="009A1667">
        <w:rPr>
          <w:rFonts w:ascii="Times New Roman" w:eastAsia="Times New Roman" w:hAnsi="Times New Roman" w:cs="Times New Roman"/>
          <w:sz w:val="26"/>
          <w:szCs w:val="26"/>
          <w:lang w:val="kk-KZ" w:eastAsia="ru-RU"/>
        </w:rPr>
        <w:t>Қ</w:t>
      </w:r>
      <w:r w:rsidR="0075714C" w:rsidRPr="00916908">
        <w:rPr>
          <w:rFonts w:ascii="Times New Roman" w:eastAsia="Times New Roman" w:hAnsi="Times New Roman" w:cs="Times New Roman"/>
          <w:sz w:val="26"/>
          <w:szCs w:val="26"/>
          <w:lang w:val="kk-KZ" w:eastAsia="ru-RU"/>
        </w:rPr>
        <w:t>арыз алушының теріс кредиттік тарихы болған кезде, Қарыз алушының алкогольдік немесе есірткілік масаң күйде болуы және Қазақстан Республикасының заңнамасында белгіленген өзге де негіздер бойынша қарыз алушыға микрокредит беруден бас тартуға құқылы</w:t>
      </w:r>
    </w:p>
    <w:p w14:paraId="20C9BE35" w14:textId="696121D2" w:rsidR="0075714C" w:rsidRPr="00916908" w:rsidRDefault="000F51A7" w:rsidP="001D4984">
      <w:pPr>
        <w:pStyle w:val="a3"/>
        <w:tabs>
          <w:tab w:val="left" w:pos="426"/>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5.5</w:t>
      </w:r>
      <w:r w:rsidR="009B2BF4">
        <w:rPr>
          <w:rFonts w:ascii="Times New Roman" w:eastAsia="Times New Roman" w:hAnsi="Times New Roman" w:cs="Times New Roman"/>
          <w:sz w:val="26"/>
          <w:szCs w:val="26"/>
          <w:lang w:val="kk-KZ" w:eastAsia="ru-RU"/>
        </w:rPr>
        <w:t>.</w:t>
      </w:r>
      <w:r>
        <w:rPr>
          <w:rFonts w:ascii="Times New Roman" w:eastAsia="Times New Roman" w:hAnsi="Times New Roman" w:cs="Times New Roman"/>
          <w:sz w:val="26"/>
          <w:szCs w:val="26"/>
          <w:lang w:val="kk-KZ" w:eastAsia="ru-RU"/>
        </w:rPr>
        <w:t xml:space="preserve"> </w:t>
      </w:r>
      <w:r w:rsidR="0075714C" w:rsidRPr="00916908">
        <w:rPr>
          <w:rFonts w:ascii="Times New Roman" w:eastAsia="Times New Roman" w:hAnsi="Times New Roman" w:cs="Times New Roman"/>
          <w:sz w:val="26"/>
          <w:szCs w:val="26"/>
          <w:lang w:val="kk-KZ" w:eastAsia="ru-RU"/>
        </w:rPr>
        <w:t>Жылжымалы мүлікт</w:t>
      </w:r>
      <w:r w:rsidR="00352F97">
        <w:rPr>
          <w:rFonts w:ascii="Times New Roman" w:eastAsia="Times New Roman" w:hAnsi="Times New Roman" w:cs="Times New Roman"/>
          <w:sz w:val="26"/>
          <w:szCs w:val="26"/>
          <w:lang w:val="kk-KZ" w:eastAsia="ru-RU"/>
        </w:rPr>
        <w:t>і тексеру және бағалау кезінде Л</w:t>
      </w:r>
      <w:r w:rsidR="0075714C" w:rsidRPr="00916908">
        <w:rPr>
          <w:rFonts w:ascii="Times New Roman" w:eastAsia="Times New Roman" w:hAnsi="Times New Roman" w:cs="Times New Roman"/>
          <w:sz w:val="26"/>
          <w:szCs w:val="26"/>
          <w:lang w:val="kk-KZ" w:eastAsia="ru-RU"/>
        </w:rPr>
        <w:t>омбард себебін түсіндірмей несие беруден бас тартуға құқылы</w:t>
      </w:r>
      <w:r w:rsidR="00352F97">
        <w:rPr>
          <w:rFonts w:ascii="Times New Roman" w:eastAsia="Times New Roman" w:hAnsi="Times New Roman" w:cs="Times New Roman"/>
          <w:sz w:val="26"/>
          <w:szCs w:val="26"/>
          <w:lang w:val="kk-KZ" w:eastAsia="ru-RU"/>
        </w:rPr>
        <w:t>. Сарапшы-бағалаушының кеңесі, Ломбардқа кепілге ұсынылатын К</w:t>
      </w:r>
      <w:r w:rsidR="0075714C" w:rsidRPr="00916908">
        <w:rPr>
          <w:rFonts w:ascii="Times New Roman" w:eastAsia="Times New Roman" w:hAnsi="Times New Roman" w:cs="Times New Roman"/>
          <w:sz w:val="26"/>
          <w:szCs w:val="26"/>
          <w:lang w:val="kk-KZ" w:eastAsia="ru-RU"/>
        </w:rPr>
        <w:t>лиентті</w:t>
      </w:r>
      <w:r w:rsidR="00352F97">
        <w:rPr>
          <w:rFonts w:ascii="Times New Roman" w:eastAsia="Times New Roman" w:hAnsi="Times New Roman" w:cs="Times New Roman"/>
          <w:sz w:val="26"/>
          <w:szCs w:val="26"/>
          <w:lang w:val="kk-KZ" w:eastAsia="ru-RU"/>
        </w:rPr>
        <w:t>ң мүлкін тексеру және бағалау Кл</w:t>
      </w:r>
      <w:r w:rsidR="0075714C" w:rsidRPr="00916908">
        <w:rPr>
          <w:rFonts w:ascii="Times New Roman" w:eastAsia="Times New Roman" w:hAnsi="Times New Roman" w:cs="Times New Roman"/>
          <w:sz w:val="26"/>
          <w:szCs w:val="26"/>
          <w:lang w:val="kk-KZ" w:eastAsia="ru-RU"/>
        </w:rPr>
        <w:t>иенттің микрокредит беруді талап етуі үшін негіз болып табылмайды.</w:t>
      </w:r>
    </w:p>
    <w:p w14:paraId="7692AB53" w14:textId="212DE8B2" w:rsidR="0075714C" w:rsidRPr="00916908" w:rsidRDefault="000F51A7" w:rsidP="001D4984">
      <w:pPr>
        <w:pStyle w:val="a3"/>
        <w:tabs>
          <w:tab w:val="left" w:pos="426"/>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5</w:t>
      </w:r>
      <w:r w:rsidR="0075714C" w:rsidRPr="00916908">
        <w:rPr>
          <w:rFonts w:ascii="Times New Roman" w:eastAsia="Times New Roman" w:hAnsi="Times New Roman" w:cs="Times New Roman"/>
          <w:sz w:val="26"/>
          <w:szCs w:val="26"/>
          <w:lang w:val="kk-KZ" w:eastAsia="ru-RU"/>
        </w:rPr>
        <w:t>.</w:t>
      </w:r>
      <w:r w:rsidR="009B2BF4">
        <w:rPr>
          <w:rFonts w:ascii="Times New Roman" w:eastAsia="Times New Roman" w:hAnsi="Times New Roman" w:cs="Times New Roman"/>
          <w:sz w:val="26"/>
          <w:szCs w:val="26"/>
          <w:lang w:val="kk-KZ" w:eastAsia="ru-RU"/>
        </w:rPr>
        <w:t>6</w:t>
      </w:r>
      <w:r w:rsidR="0075714C" w:rsidRPr="00916908">
        <w:rPr>
          <w:rFonts w:ascii="Times New Roman" w:eastAsia="Times New Roman" w:hAnsi="Times New Roman" w:cs="Times New Roman"/>
          <w:sz w:val="26"/>
          <w:szCs w:val="26"/>
          <w:lang w:val="kk-KZ" w:eastAsia="ru-RU"/>
        </w:rPr>
        <w:t>.</w:t>
      </w:r>
      <w:r w:rsidR="0075714C" w:rsidRPr="00916908">
        <w:rPr>
          <w:rFonts w:ascii="Times New Roman" w:eastAsia="Times New Roman" w:hAnsi="Times New Roman" w:cs="Times New Roman"/>
          <w:sz w:val="26"/>
          <w:szCs w:val="26"/>
          <w:lang w:val="kk-KZ" w:eastAsia="ru-RU"/>
        </w:rPr>
        <w:tab/>
        <w:t>Бағалы металдар мен асыл тастард</w:t>
      </w:r>
      <w:r w:rsidR="00A71ACE">
        <w:rPr>
          <w:rFonts w:ascii="Times New Roman" w:eastAsia="Times New Roman" w:hAnsi="Times New Roman" w:cs="Times New Roman"/>
          <w:sz w:val="26"/>
          <w:szCs w:val="26"/>
          <w:lang w:val="kk-KZ" w:eastAsia="ru-RU"/>
        </w:rPr>
        <w:t>ан жасалған бұйымдарды бағалау Л</w:t>
      </w:r>
      <w:r w:rsidR="0075714C" w:rsidRPr="00916908">
        <w:rPr>
          <w:rFonts w:ascii="Times New Roman" w:eastAsia="Times New Roman" w:hAnsi="Times New Roman" w:cs="Times New Roman"/>
          <w:sz w:val="26"/>
          <w:szCs w:val="26"/>
          <w:lang w:val="kk-KZ" w:eastAsia="ru-RU"/>
        </w:rPr>
        <w:t xml:space="preserve">омбард директоры белгілейтін және бекітетін бағаларға сәйкес жүргізіледі. </w:t>
      </w:r>
    </w:p>
    <w:p w14:paraId="0FBDCEFE" w14:textId="698AC6BE" w:rsidR="0075714C" w:rsidRPr="00916908" w:rsidRDefault="000F51A7" w:rsidP="001D4984">
      <w:pPr>
        <w:pStyle w:val="a3"/>
        <w:tabs>
          <w:tab w:val="left" w:pos="426"/>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5</w:t>
      </w:r>
      <w:r w:rsidR="0075714C" w:rsidRPr="00916908">
        <w:rPr>
          <w:rFonts w:ascii="Times New Roman" w:eastAsia="Times New Roman" w:hAnsi="Times New Roman" w:cs="Times New Roman"/>
          <w:sz w:val="26"/>
          <w:szCs w:val="26"/>
          <w:lang w:val="kk-KZ" w:eastAsia="ru-RU"/>
        </w:rPr>
        <w:t>.</w:t>
      </w:r>
      <w:r w:rsidR="009B2BF4">
        <w:rPr>
          <w:rFonts w:ascii="Times New Roman" w:eastAsia="Times New Roman" w:hAnsi="Times New Roman" w:cs="Times New Roman"/>
          <w:sz w:val="26"/>
          <w:szCs w:val="26"/>
          <w:lang w:val="kk-KZ" w:eastAsia="ru-RU"/>
        </w:rPr>
        <w:t>7</w:t>
      </w:r>
      <w:r w:rsidR="0075714C" w:rsidRPr="00916908">
        <w:rPr>
          <w:rFonts w:ascii="Times New Roman" w:eastAsia="Times New Roman" w:hAnsi="Times New Roman" w:cs="Times New Roman"/>
          <w:sz w:val="26"/>
          <w:szCs w:val="26"/>
          <w:lang w:val="kk-KZ" w:eastAsia="ru-RU"/>
        </w:rPr>
        <w:t>.</w:t>
      </w:r>
      <w:r w:rsidR="0075714C" w:rsidRPr="00916908">
        <w:rPr>
          <w:rFonts w:ascii="Times New Roman" w:eastAsia="Times New Roman" w:hAnsi="Times New Roman" w:cs="Times New Roman"/>
          <w:sz w:val="26"/>
          <w:szCs w:val="26"/>
          <w:lang w:val="kk-KZ" w:eastAsia="ru-RU"/>
        </w:rPr>
        <w:tab/>
      </w:r>
      <w:r w:rsidR="009B2BF4">
        <w:rPr>
          <w:rFonts w:ascii="Times New Roman" w:eastAsia="Times New Roman" w:hAnsi="Times New Roman" w:cs="Times New Roman"/>
          <w:color w:val="0F1010"/>
          <w:sz w:val="26"/>
          <w:szCs w:val="26"/>
          <w:lang w:val="kk" w:eastAsia="ru-RU"/>
        </w:rPr>
        <w:t>Қарыз алушы кепіл мүлкін кепіл ұстаушының иелігіне</w:t>
      </w:r>
      <w:r w:rsidR="009B2BF4" w:rsidRPr="009B2BF4">
        <w:rPr>
          <w:rFonts w:ascii="Times New Roman" w:eastAsia="Times New Roman" w:hAnsi="Times New Roman" w:cs="Times New Roman"/>
          <w:color w:val="0F1010"/>
          <w:sz w:val="26"/>
          <w:szCs w:val="26"/>
          <w:lang w:val="kk" w:eastAsia="ru-RU"/>
        </w:rPr>
        <w:t xml:space="preserve"> жауапты сақтауға</w:t>
      </w:r>
      <w:r w:rsidR="009B2BF4">
        <w:rPr>
          <w:rFonts w:ascii="Times New Roman" w:eastAsia="Times New Roman" w:hAnsi="Times New Roman" w:cs="Times New Roman"/>
          <w:color w:val="0F1010"/>
          <w:sz w:val="26"/>
          <w:szCs w:val="26"/>
          <w:lang w:val="kk" w:eastAsia="ru-RU"/>
        </w:rPr>
        <w:t xml:space="preserve"> береді.</w:t>
      </w:r>
      <w:r w:rsidR="00A71ACE">
        <w:rPr>
          <w:rFonts w:ascii="Times New Roman" w:eastAsia="Times New Roman" w:hAnsi="Times New Roman" w:cs="Times New Roman"/>
          <w:sz w:val="26"/>
          <w:szCs w:val="26"/>
          <w:lang w:val="kk-KZ" w:eastAsia="ru-RU"/>
        </w:rPr>
        <w:t>.</w:t>
      </w:r>
    </w:p>
    <w:p w14:paraId="450FD231" w14:textId="77777777" w:rsidR="008544CB" w:rsidRPr="00916908" w:rsidRDefault="008544CB" w:rsidP="001D4984">
      <w:pPr>
        <w:pStyle w:val="a3"/>
        <w:jc w:val="both"/>
        <w:rPr>
          <w:rFonts w:ascii="Times New Roman" w:eastAsia="Times New Roman" w:hAnsi="Times New Roman" w:cs="Times New Roman"/>
          <w:sz w:val="26"/>
          <w:szCs w:val="26"/>
          <w:lang w:val="kk-KZ" w:eastAsia="ru-RU"/>
        </w:rPr>
      </w:pPr>
    </w:p>
    <w:p w14:paraId="0AFF7D84" w14:textId="520D4F9E" w:rsidR="008544CB" w:rsidRPr="00916908" w:rsidRDefault="0075714C" w:rsidP="008B5622">
      <w:pPr>
        <w:pStyle w:val="a3"/>
        <w:numPr>
          <w:ilvl w:val="0"/>
          <w:numId w:val="3"/>
        </w:numPr>
        <w:jc w:val="center"/>
        <w:rPr>
          <w:rFonts w:ascii="Times New Roman" w:eastAsia="Times New Roman" w:hAnsi="Times New Roman" w:cs="Times New Roman"/>
          <w:b/>
          <w:sz w:val="26"/>
          <w:szCs w:val="26"/>
          <w:lang w:val="kk-KZ" w:eastAsia="ru-RU"/>
        </w:rPr>
      </w:pPr>
      <w:r w:rsidRPr="00916908">
        <w:rPr>
          <w:rFonts w:ascii="Times New Roman" w:eastAsia="Times New Roman" w:hAnsi="Times New Roman" w:cs="Times New Roman"/>
          <w:b/>
          <w:sz w:val="26"/>
          <w:szCs w:val="26"/>
          <w:lang w:val="kk-KZ" w:eastAsia="ru-RU"/>
        </w:rPr>
        <w:t>ШАРТ ЖАСАСУ</w:t>
      </w:r>
    </w:p>
    <w:p w14:paraId="067EF105" w14:textId="77777777" w:rsidR="008544CB" w:rsidRPr="00916908" w:rsidRDefault="008544CB" w:rsidP="001D4984">
      <w:pPr>
        <w:pStyle w:val="a3"/>
        <w:ind w:left="852"/>
        <w:jc w:val="center"/>
        <w:rPr>
          <w:rFonts w:ascii="Times New Roman" w:eastAsia="Times New Roman" w:hAnsi="Times New Roman" w:cs="Times New Roman"/>
          <w:b/>
          <w:sz w:val="26"/>
          <w:szCs w:val="26"/>
          <w:lang w:val="kk-KZ" w:eastAsia="ru-RU"/>
        </w:rPr>
      </w:pPr>
    </w:p>
    <w:p w14:paraId="125AF202" w14:textId="0CF1DFA4" w:rsidR="0075714C" w:rsidRPr="00916908" w:rsidRDefault="005266E8" w:rsidP="001D4984">
      <w:pPr>
        <w:pStyle w:val="a3"/>
        <w:tabs>
          <w:tab w:val="left" w:pos="426"/>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6</w:t>
      </w:r>
      <w:r w:rsidR="0075714C" w:rsidRPr="00916908">
        <w:rPr>
          <w:rFonts w:ascii="Times New Roman" w:eastAsia="Times New Roman" w:hAnsi="Times New Roman" w:cs="Times New Roman"/>
          <w:sz w:val="26"/>
          <w:szCs w:val="26"/>
          <w:lang w:val="kk-KZ" w:eastAsia="ru-RU"/>
        </w:rPr>
        <w:t>.1.</w:t>
      </w:r>
      <w:r w:rsidR="0075714C" w:rsidRPr="00916908">
        <w:rPr>
          <w:rFonts w:ascii="Times New Roman" w:eastAsia="Times New Roman" w:hAnsi="Times New Roman" w:cs="Times New Roman"/>
          <w:sz w:val="26"/>
          <w:szCs w:val="26"/>
          <w:lang w:val="kk-KZ" w:eastAsia="ru-RU"/>
        </w:rPr>
        <w:tab/>
        <w:t xml:space="preserve">Микрокредитті ресімдеу үшін ауызша келісім негіз болып табылады, онда </w:t>
      </w:r>
      <w:r w:rsidR="001D4984">
        <w:rPr>
          <w:rFonts w:ascii="Times New Roman" w:eastAsia="Times New Roman" w:hAnsi="Times New Roman" w:cs="Times New Roman"/>
          <w:sz w:val="26"/>
          <w:szCs w:val="26"/>
          <w:lang w:val="kk-KZ" w:eastAsia="ru-RU"/>
        </w:rPr>
        <w:t>қ</w:t>
      </w:r>
      <w:r w:rsidR="0075714C" w:rsidRPr="00916908">
        <w:rPr>
          <w:rFonts w:ascii="Times New Roman" w:eastAsia="Times New Roman" w:hAnsi="Times New Roman" w:cs="Times New Roman"/>
          <w:sz w:val="26"/>
          <w:szCs w:val="26"/>
          <w:lang w:val="kk-KZ" w:eastAsia="ru-RU"/>
        </w:rPr>
        <w:t>арыз алушы мен ломбард кепілді бағалау сомасы, микрокредит сомасы және қайтару күні туралы уағдаластыққа қол жеткізеді.</w:t>
      </w:r>
    </w:p>
    <w:p w14:paraId="4C6E5797" w14:textId="77777777" w:rsidR="005266E8" w:rsidRDefault="005266E8" w:rsidP="001D4984">
      <w:pPr>
        <w:pStyle w:val="a3"/>
        <w:tabs>
          <w:tab w:val="left" w:pos="426"/>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6</w:t>
      </w:r>
      <w:r w:rsidR="0075714C" w:rsidRPr="00916908">
        <w:rPr>
          <w:rFonts w:ascii="Times New Roman" w:eastAsia="Times New Roman" w:hAnsi="Times New Roman" w:cs="Times New Roman"/>
          <w:sz w:val="26"/>
          <w:szCs w:val="26"/>
          <w:lang w:val="kk-KZ" w:eastAsia="ru-RU"/>
        </w:rPr>
        <w:t>.2.</w:t>
      </w:r>
      <w:r w:rsidR="0075714C" w:rsidRPr="00916908">
        <w:rPr>
          <w:rFonts w:ascii="Times New Roman" w:eastAsia="Times New Roman" w:hAnsi="Times New Roman" w:cs="Times New Roman"/>
          <w:sz w:val="26"/>
          <w:szCs w:val="26"/>
          <w:lang w:val="kk-KZ" w:eastAsia="ru-RU"/>
        </w:rPr>
        <w:tab/>
        <w:t>Микрокредит беру туралы шарт микрокредитті берудің және қайтаруды</w:t>
      </w:r>
      <w:r w:rsidR="001D4984">
        <w:rPr>
          <w:rFonts w:ascii="Times New Roman" w:eastAsia="Times New Roman" w:hAnsi="Times New Roman" w:cs="Times New Roman"/>
          <w:sz w:val="26"/>
          <w:szCs w:val="26"/>
          <w:lang w:val="kk-KZ" w:eastAsia="ru-RU"/>
        </w:rPr>
        <w:t>ң барлық талаптары көрсетілген К</w:t>
      </w:r>
      <w:r w:rsidR="0075714C" w:rsidRPr="00916908">
        <w:rPr>
          <w:rFonts w:ascii="Times New Roman" w:eastAsia="Times New Roman" w:hAnsi="Times New Roman" w:cs="Times New Roman"/>
          <w:sz w:val="26"/>
          <w:szCs w:val="26"/>
          <w:lang w:val="kk-KZ" w:eastAsia="ru-RU"/>
        </w:rPr>
        <w:t>епіл билетін (бұдан әрі</w:t>
      </w:r>
      <w:r w:rsidR="001D4984">
        <w:rPr>
          <w:rFonts w:ascii="Times New Roman" w:eastAsia="Times New Roman" w:hAnsi="Times New Roman" w:cs="Times New Roman"/>
          <w:sz w:val="26"/>
          <w:szCs w:val="26"/>
          <w:lang w:val="kk-KZ" w:eastAsia="ru-RU"/>
        </w:rPr>
        <w:t xml:space="preserve"> </w:t>
      </w:r>
      <w:r w:rsidR="0075714C" w:rsidRPr="00916908">
        <w:rPr>
          <w:rFonts w:ascii="Times New Roman" w:eastAsia="Times New Roman" w:hAnsi="Times New Roman" w:cs="Times New Roman"/>
          <w:sz w:val="26"/>
          <w:szCs w:val="26"/>
          <w:lang w:val="kk-KZ" w:eastAsia="ru-RU"/>
        </w:rPr>
        <w:t>-</w:t>
      </w:r>
      <w:r w:rsidR="001D4984">
        <w:rPr>
          <w:rFonts w:ascii="Times New Roman" w:eastAsia="Times New Roman" w:hAnsi="Times New Roman" w:cs="Times New Roman"/>
          <w:sz w:val="26"/>
          <w:szCs w:val="26"/>
          <w:lang w:val="kk-KZ" w:eastAsia="ru-RU"/>
        </w:rPr>
        <w:t xml:space="preserve"> </w:t>
      </w:r>
      <w:r w:rsidR="0075714C" w:rsidRPr="00916908">
        <w:rPr>
          <w:rFonts w:ascii="Times New Roman" w:eastAsia="Times New Roman" w:hAnsi="Times New Roman" w:cs="Times New Roman"/>
          <w:sz w:val="26"/>
          <w:szCs w:val="26"/>
          <w:lang w:val="kk-KZ" w:eastAsia="ru-RU"/>
        </w:rPr>
        <w:t>Шарт) беру жолымен ресімделеді.</w:t>
      </w:r>
    </w:p>
    <w:p w14:paraId="77A08CEA" w14:textId="1C12AA34" w:rsidR="0075714C" w:rsidRPr="00916908" w:rsidRDefault="005266E8" w:rsidP="001D4984">
      <w:pPr>
        <w:pStyle w:val="a3"/>
        <w:tabs>
          <w:tab w:val="left" w:pos="426"/>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6</w:t>
      </w:r>
      <w:r w:rsidR="0075714C" w:rsidRPr="00916908">
        <w:rPr>
          <w:rFonts w:ascii="Times New Roman" w:eastAsia="Times New Roman" w:hAnsi="Times New Roman" w:cs="Times New Roman"/>
          <w:sz w:val="26"/>
          <w:szCs w:val="26"/>
          <w:lang w:val="kk-KZ" w:eastAsia="ru-RU"/>
        </w:rPr>
        <w:t>.3.</w:t>
      </w:r>
      <w:r w:rsidR="0075714C" w:rsidRPr="00916908">
        <w:rPr>
          <w:rFonts w:ascii="Times New Roman" w:eastAsia="Times New Roman" w:hAnsi="Times New Roman" w:cs="Times New Roman"/>
          <w:sz w:val="26"/>
          <w:szCs w:val="26"/>
          <w:lang w:val="kk-KZ" w:eastAsia="ru-RU"/>
        </w:rPr>
        <w:tab/>
        <w:t xml:space="preserve">Шартқа екі тарап қол қояды және оған тараптар қол қойған сәттен бастап күшіне енген болып есептеледі. </w:t>
      </w:r>
    </w:p>
    <w:p w14:paraId="654AE9D6" w14:textId="247B670C" w:rsidR="0075714C" w:rsidRPr="00916908" w:rsidRDefault="005266E8" w:rsidP="001D4984">
      <w:pPr>
        <w:pStyle w:val="a3"/>
        <w:tabs>
          <w:tab w:val="left" w:pos="426"/>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6</w:t>
      </w:r>
      <w:r w:rsidR="001D4984">
        <w:rPr>
          <w:rFonts w:ascii="Times New Roman" w:eastAsia="Times New Roman" w:hAnsi="Times New Roman" w:cs="Times New Roman"/>
          <w:sz w:val="26"/>
          <w:szCs w:val="26"/>
          <w:lang w:val="kk-KZ" w:eastAsia="ru-RU"/>
        </w:rPr>
        <w:t>.4.</w:t>
      </w:r>
      <w:r w:rsidR="001D4984">
        <w:rPr>
          <w:rFonts w:ascii="Times New Roman" w:eastAsia="Times New Roman" w:hAnsi="Times New Roman" w:cs="Times New Roman"/>
          <w:sz w:val="26"/>
          <w:szCs w:val="26"/>
          <w:lang w:val="kk-KZ" w:eastAsia="ru-RU"/>
        </w:rPr>
        <w:tab/>
        <w:t>Қарыз алушы Ш</w:t>
      </w:r>
      <w:r w:rsidR="0075714C" w:rsidRPr="00916908">
        <w:rPr>
          <w:rFonts w:ascii="Times New Roman" w:eastAsia="Times New Roman" w:hAnsi="Times New Roman" w:cs="Times New Roman"/>
          <w:sz w:val="26"/>
          <w:szCs w:val="26"/>
          <w:lang w:val="kk-KZ" w:eastAsia="ru-RU"/>
        </w:rPr>
        <w:t xml:space="preserve">артқа қол қоя отырып, осы </w:t>
      </w:r>
      <w:r w:rsidR="001D4984">
        <w:rPr>
          <w:rFonts w:ascii="Times New Roman" w:eastAsia="Times New Roman" w:hAnsi="Times New Roman" w:cs="Times New Roman"/>
          <w:sz w:val="26"/>
          <w:szCs w:val="26"/>
          <w:lang w:val="kk-KZ" w:eastAsia="ru-RU"/>
        </w:rPr>
        <w:t>Ережелерде</w:t>
      </w:r>
      <w:r w:rsidR="0075714C" w:rsidRPr="00916908">
        <w:rPr>
          <w:rFonts w:ascii="Times New Roman" w:eastAsia="Times New Roman" w:hAnsi="Times New Roman" w:cs="Times New Roman"/>
          <w:sz w:val="26"/>
          <w:szCs w:val="26"/>
          <w:lang w:val="kk-KZ" w:eastAsia="ru-RU"/>
        </w:rPr>
        <w:t xml:space="preserve"> қамтылған шарттармен келіседі.</w:t>
      </w:r>
    </w:p>
    <w:p w14:paraId="05F9A81D" w14:textId="3133CEA7" w:rsidR="0075714C" w:rsidRPr="00916908" w:rsidRDefault="005266E8" w:rsidP="001D4984">
      <w:pPr>
        <w:pStyle w:val="a3"/>
        <w:tabs>
          <w:tab w:val="left" w:pos="426"/>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6</w:t>
      </w:r>
      <w:r w:rsidR="0075714C" w:rsidRPr="00916908">
        <w:rPr>
          <w:rFonts w:ascii="Times New Roman" w:eastAsia="Times New Roman" w:hAnsi="Times New Roman" w:cs="Times New Roman"/>
          <w:sz w:val="26"/>
          <w:szCs w:val="26"/>
          <w:lang w:val="kk-KZ" w:eastAsia="ru-RU"/>
        </w:rPr>
        <w:t>.5.</w:t>
      </w:r>
      <w:r w:rsidR="0075714C" w:rsidRPr="00916908">
        <w:rPr>
          <w:rFonts w:ascii="Times New Roman" w:eastAsia="Times New Roman" w:hAnsi="Times New Roman" w:cs="Times New Roman"/>
          <w:sz w:val="26"/>
          <w:szCs w:val="26"/>
          <w:lang w:val="kk-KZ" w:eastAsia="ru-RU"/>
        </w:rPr>
        <w:tab/>
        <w:t xml:space="preserve">Қарыз алушының қолына міндетті түрде </w:t>
      </w:r>
      <w:r w:rsidR="001D4984">
        <w:rPr>
          <w:rFonts w:ascii="Times New Roman" w:eastAsia="Times New Roman" w:hAnsi="Times New Roman" w:cs="Times New Roman"/>
          <w:sz w:val="26"/>
          <w:szCs w:val="26"/>
          <w:lang w:val="kk-KZ" w:eastAsia="ru-RU"/>
        </w:rPr>
        <w:t>Шарт беріледі, Ша</w:t>
      </w:r>
      <w:r w:rsidR="0075714C" w:rsidRPr="00916908">
        <w:rPr>
          <w:rFonts w:ascii="Times New Roman" w:eastAsia="Times New Roman" w:hAnsi="Times New Roman" w:cs="Times New Roman"/>
          <w:sz w:val="26"/>
          <w:szCs w:val="26"/>
          <w:lang w:val="kk-KZ" w:eastAsia="ru-RU"/>
        </w:rPr>
        <w:t xml:space="preserve">ртты беру лауазымдық нұсқаулықты өрескел бұзу болып табылады. </w:t>
      </w:r>
    </w:p>
    <w:p w14:paraId="6ED2C88C" w14:textId="2A5E2578" w:rsidR="0075714C" w:rsidRPr="00916908" w:rsidRDefault="005266E8" w:rsidP="001D4984">
      <w:pPr>
        <w:pStyle w:val="a3"/>
        <w:tabs>
          <w:tab w:val="left" w:pos="426"/>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6</w:t>
      </w:r>
      <w:r w:rsidR="0075714C" w:rsidRPr="00916908">
        <w:rPr>
          <w:rFonts w:ascii="Times New Roman" w:eastAsia="Times New Roman" w:hAnsi="Times New Roman" w:cs="Times New Roman"/>
          <w:sz w:val="26"/>
          <w:szCs w:val="26"/>
          <w:lang w:val="kk-KZ" w:eastAsia="ru-RU"/>
        </w:rPr>
        <w:t>.6.</w:t>
      </w:r>
      <w:r w:rsidR="0075714C" w:rsidRPr="00916908">
        <w:rPr>
          <w:rFonts w:ascii="Times New Roman" w:eastAsia="Times New Roman" w:hAnsi="Times New Roman" w:cs="Times New Roman"/>
          <w:sz w:val="26"/>
          <w:szCs w:val="26"/>
          <w:lang w:val="kk-KZ" w:eastAsia="ru-RU"/>
        </w:rPr>
        <w:tab/>
        <w:t>Бір адамға берілуі мүмкін шарттардың саны шектелмейді.</w:t>
      </w:r>
    </w:p>
    <w:p w14:paraId="22205783" w14:textId="77777777" w:rsidR="008544CB" w:rsidRPr="00916908" w:rsidRDefault="008544CB" w:rsidP="001D4984">
      <w:pPr>
        <w:pStyle w:val="a3"/>
        <w:tabs>
          <w:tab w:val="left" w:pos="426"/>
        </w:tabs>
        <w:jc w:val="both"/>
        <w:rPr>
          <w:rFonts w:ascii="Times New Roman" w:eastAsia="Times New Roman" w:hAnsi="Times New Roman" w:cs="Times New Roman"/>
          <w:sz w:val="26"/>
          <w:szCs w:val="26"/>
          <w:lang w:val="kk-KZ" w:eastAsia="ru-RU"/>
        </w:rPr>
      </w:pPr>
    </w:p>
    <w:p w14:paraId="4DCA0BA4" w14:textId="4398D73C" w:rsidR="008544CB" w:rsidRPr="00916908" w:rsidRDefault="0075714C" w:rsidP="008B5622">
      <w:pPr>
        <w:pStyle w:val="a3"/>
        <w:numPr>
          <w:ilvl w:val="0"/>
          <w:numId w:val="21"/>
        </w:numPr>
        <w:jc w:val="center"/>
        <w:rPr>
          <w:rFonts w:ascii="Times New Roman" w:hAnsi="Times New Roman" w:cs="Times New Roman"/>
          <w:bCs/>
          <w:sz w:val="26"/>
          <w:szCs w:val="26"/>
          <w:lang w:val="kk-KZ"/>
        </w:rPr>
      </w:pPr>
      <w:r w:rsidRPr="00916908">
        <w:rPr>
          <w:rFonts w:ascii="Times New Roman" w:hAnsi="Times New Roman" w:cs="Times New Roman"/>
          <w:b/>
          <w:sz w:val="26"/>
          <w:szCs w:val="26"/>
          <w:lang w:val="kk-KZ"/>
        </w:rPr>
        <w:t>ШАРТ ЖАСАСУ ТӘРТІБІ</w:t>
      </w:r>
    </w:p>
    <w:p w14:paraId="5B2D7542" w14:textId="77777777" w:rsidR="008544CB" w:rsidRPr="00916908" w:rsidRDefault="008544CB" w:rsidP="001D4984">
      <w:pPr>
        <w:pStyle w:val="a3"/>
        <w:jc w:val="center"/>
        <w:rPr>
          <w:rFonts w:ascii="Times New Roman" w:hAnsi="Times New Roman" w:cs="Times New Roman"/>
          <w:b/>
          <w:sz w:val="26"/>
          <w:szCs w:val="26"/>
          <w:lang w:val="kk-KZ"/>
        </w:rPr>
      </w:pPr>
    </w:p>
    <w:p w14:paraId="273A0CDB" w14:textId="1394415B" w:rsidR="0075714C" w:rsidRPr="00916908" w:rsidRDefault="00302C26" w:rsidP="001D4984">
      <w:pPr>
        <w:pStyle w:val="a3"/>
        <w:tabs>
          <w:tab w:val="left" w:pos="284"/>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7</w:t>
      </w:r>
      <w:r w:rsidR="003A394E">
        <w:rPr>
          <w:rFonts w:ascii="Times New Roman" w:eastAsia="Times New Roman" w:hAnsi="Times New Roman" w:cs="Times New Roman"/>
          <w:sz w:val="26"/>
          <w:szCs w:val="26"/>
          <w:lang w:val="kk-KZ" w:eastAsia="ru-RU"/>
        </w:rPr>
        <w:t>.1.</w:t>
      </w:r>
      <w:r w:rsidR="003A394E">
        <w:rPr>
          <w:rFonts w:ascii="Times New Roman" w:eastAsia="Times New Roman" w:hAnsi="Times New Roman" w:cs="Times New Roman"/>
          <w:sz w:val="26"/>
          <w:szCs w:val="26"/>
          <w:lang w:val="kk-KZ" w:eastAsia="ru-RU"/>
        </w:rPr>
        <w:tab/>
        <w:t>Микрокредиттер беруді Л</w:t>
      </w:r>
      <w:r w:rsidR="0075714C" w:rsidRPr="00916908">
        <w:rPr>
          <w:rFonts w:ascii="Times New Roman" w:eastAsia="Times New Roman" w:hAnsi="Times New Roman" w:cs="Times New Roman"/>
          <w:sz w:val="26"/>
          <w:szCs w:val="26"/>
          <w:lang w:val="kk-KZ" w:eastAsia="ru-RU"/>
        </w:rPr>
        <w:t>омбард мынадай тәртіппен жүзеге асырады:</w:t>
      </w:r>
    </w:p>
    <w:p w14:paraId="790BE514" w14:textId="4BF413B9" w:rsidR="0075714C" w:rsidRPr="00916908" w:rsidRDefault="005912A7" w:rsidP="001D4984">
      <w:pPr>
        <w:pStyle w:val="a3"/>
        <w:tabs>
          <w:tab w:val="left" w:pos="284"/>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1) Л</w:t>
      </w:r>
      <w:r w:rsidR="0075714C" w:rsidRPr="00916908">
        <w:rPr>
          <w:rFonts w:ascii="Times New Roman" w:eastAsia="Times New Roman" w:hAnsi="Times New Roman" w:cs="Times New Roman"/>
          <w:sz w:val="26"/>
          <w:szCs w:val="26"/>
          <w:lang w:val="kk-KZ" w:eastAsia="ru-RU"/>
        </w:rPr>
        <w:t>омбард қарыз алушыға микрокредит беретін микрокредит беру туралы шарт мәміленің жазбаша нысанына Қазақстан Республикасы азаматтық заңнамасының талаптарын ескере отырып жасалады.</w:t>
      </w:r>
    </w:p>
    <w:p w14:paraId="586020F5" w14:textId="14CD3CAA" w:rsidR="0075714C" w:rsidRPr="00916908" w:rsidRDefault="005912A7" w:rsidP="005912A7">
      <w:pPr>
        <w:pStyle w:val="a3"/>
        <w:tabs>
          <w:tab w:val="left" w:pos="284"/>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lastRenderedPageBreak/>
        <w:t>2) Ш</w:t>
      </w:r>
      <w:r w:rsidR="0075714C" w:rsidRPr="00916908">
        <w:rPr>
          <w:rFonts w:ascii="Times New Roman" w:eastAsia="Times New Roman" w:hAnsi="Times New Roman" w:cs="Times New Roman"/>
          <w:sz w:val="26"/>
          <w:szCs w:val="26"/>
          <w:lang w:val="kk-KZ" w:eastAsia="ru-RU"/>
        </w:rPr>
        <w:t xml:space="preserve">арт жасасқанға дейін сарапшы-бағалаушы </w:t>
      </w:r>
      <w:r>
        <w:rPr>
          <w:rFonts w:ascii="Times New Roman" w:eastAsia="Times New Roman" w:hAnsi="Times New Roman" w:cs="Times New Roman"/>
          <w:sz w:val="26"/>
          <w:szCs w:val="26"/>
          <w:lang w:val="kk-KZ" w:eastAsia="ru-RU"/>
        </w:rPr>
        <w:t>к</w:t>
      </w:r>
      <w:r w:rsidR="0075714C" w:rsidRPr="00916908">
        <w:rPr>
          <w:rFonts w:ascii="Times New Roman" w:eastAsia="Times New Roman" w:hAnsi="Times New Roman" w:cs="Times New Roman"/>
          <w:sz w:val="26"/>
          <w:szCs w:val="26"/>
          <w:lang w:val="kk-KZ" w:eastAsia="ru-RU"/>
        </w:rPr>
        <w:t xml:space="preserve">лиентті осы </w:t>
      </w:r>
      <w:r>
        <w:rPr>
          <w:rFonts w:ascii="Times New Roman" w:eastAsia="Times New Roman" w:hAnsi="Times New Roman" w:cs="Times New Roman"/>
          <w:sz w:val="26"/>
          <w:szCs w:val="26"/>
          <w:lang w:val="kk-KZ" w:eastAsia="ru-RU"/>
        </w:rPr>
        <w:t>ережелермен</w:t>
      </w:r>
      <w:r w:rsidR="0075714C" w:rsidRPr="00916908">
        <w:rPr>
          <w:rFonts w:ascii="Times New Roman" w:eastAsia="Times New Roman" w:hAnsi="Times New Roman" w:cs="Times New Roman"/>
          <w:sz w:val="26"/>
          <w:szCs w:val="26"/>
          <w:lang w:val="kk-KZ" w:eastAsia="ru-RU"/>
        </w:rPr>
        <w:t xml:space="preserve"> таныстырады және осы </w:t>
      </w:r>
      <w:r>
        <w:rPr>
          <w:rFonts w:ascii="Times New Roman" w:eastAsia="Times New Roman" w:hAnsi="Times New Roman" w:cs="Times New Roman"/>
          <w:sz w:val="26"/>
          <w:szCs w:val="26"/>
          <w:lang w:val="kk-KZ" w:eastAsia="ru-RU"/>
        </w:rPr>
        <w:t>ережелер</w:t>
      </w:r>
      <w:r w:rsidR="0075714C" w:rsidRPr="00916908">
        <w:rPr>
          <w:rFonts w:ascii="Times New Roman" w:eastAsia="Times New Roman" w:hAnsi="Times New Roman" w:cs="Times New Roman"/>
          <w:sz w:val="26"/>
          <w:szCs w:val="26"/>
          <w:lang w:val="kk-KZ" w:eastAsia="ru-RU"/>
        </w:rPr>
        <w:t xml:space="preserve"> </w:t>
      </w:r>
      <w:r>
        <w:rPr>
          <w:rFonts w:ascii="Times New Roman" w:eastAsia="Times New Roman" w:hAnsi="Times New Roman" w:cs="Times New Roman"/>
          <w:sz w:val="26"/>
          <w:szCs w:val="26"/>
          <w:lang w:val="kk-KZ" w:eastAsia="ru-RU"/>
        </w:rPr>
        <w:t>Л</w:t>
      </w:r>
      <w:r w:rsidR="0075714C" w:rsidRPr="00916908">
        <w:rPr>
          <w:rFonts w:ascii="Times New Roman" w:eastAsia="Times New Roman" w:hAnsi="Times New Roman" w:cs="Times New Roman"/>
          <w:sz w:val="26"/>
          <w:szCs w:val="26"/>
          <w:lang w:val="kk-KZ" w:eastAsia="ru-RU"/>
        </w:rPr>
        <w:t xml:space="preserve">омбардтың </w:t>
      </w:r>
      <w:r>
        <w:rPr>
          <w:rFonts w:ascii="Times New Roman" w:eastAsia="Times New Roman" w:hAnsi="Times New Roman" w:cs="Times New Roman"/>
          <w:sz w:val="26"/>
          <w:szCs w:val="26"/>
          <w:lang w:val="kk-KZ" w:eastAsia="ru-RU"/>
        </w:rPr>
        <w:t>lom-bard.kz</w:t>
      </w:r>
      <w:r w:rsidRPr="00916908">
        <w:rPr>
          <w:rFonts w:ascii="Times New Roman" w:eastAsia="Times New Roman" w:hAnsi="Times New Roman" w:cs="Times New Roman"/>
          <w:sz w:val="26"/>
          <w:szCs w:val="26"/>
          <w:lang w:val="kk-KZ" w:eastAsia="ru-RU"/>
        </w:rPr>
        <w:t xml:space="preserve"> </w:t>
      </w:r>
      <w:r w:rsidR="0075714C" w:rsidRPr="00916908">
        <w:rPr>
          <w:rFonts w:ascii="Times New Roman" w:eastAsia="Times New Roman" w:hAnsi="Times New Roman" w:cs="Times New Roman"/>
          <w:sz w:val="26"/>
          <w:szCs w:val="26"/>
          <w:lang w:val="kk-KZ" w:eastAsia="ru-RU"/>
        </w:rPr>
        <w:t>сайтында орналастырылғанын клиентке хабарлайды</w:t>
      </w:r>
      <w:r>
        <w:rPr>
          <w:rFonts w:ascii="Times New Roman" w:eastAsia="Times New Roman" w:hAnsi="Times New Roman" w:cs="Times New Roman"/>
          <w:sz w:val="26"/>
          <w:szCs w:val="26"/>
          <w:lang w:val="kk-KZ" w:eastAsia="ru-RU"/>
        </w:rPr>
        <w:t>,</w:t>
      </w:r>
      <w:r w:rsidR="0075714C" w:rsidRPr="00916908">
        <w:rPr>
          <w:rFonts w:ascii="Times New Roman" w:eastAsia="Times New Roman" w:hAnsi="Times New Roman" w:cs="Times New Roman"/>
          <w:sz w:val="26"/>
          <w:szCs w:val="26"/>
          <w:lang w:val="kk-KZ" w:eastAsia="ru-RU"/>
        </w:rPr>
        <w:t xml:space="preserve"> сыйақы мөлшерлемесінің жылдық пайызбен мөлшері, сыйақының жылдық тиімді мөлшерлемесінің мөлшері (микрокредиттің нақты құны), микрокредит бойынша артық төлем сомасы туралы хабардар етеді, сондай-ақ қарыз алушыны оның құқықтары мен міндеттері туралы хабардар етеді, сондай-ақ жүзеге асырылған іс-шаралардың тізбесін міндетті түрде белгілей отырып, шарт бойынша міндеттемелер орындалмаған жағдайда</w:t>
      </w:r>
      <w:r>
        <w:rPr>
          <w:rFonts w:ascii="Times New Roman" w:eastAsia="Times New Roman" w:hAnsi="Times New Roman" w:cs="Times New Roman"/>
          <w:sz w:val="26"/>
          <w:szCs w:val="26"/>
          <w:lang w:val="kk-KZ" w:eastAsia="ru-RU"/>
        </w:rPr>
        <w:t xml:space="preserve"> мүмкін болатын салдарлар, осы ш</w:t>
      </w:r>
      <w:r w:rsidR="0075714C" w:rsidRPr="00916908">
        <w:rPr>
          <w:rFonts w:ascii="Times New Roman" w:eastAsia="Times New Roman" w:hAnsi="Times New Roman" w:cs="Times New Roman"/>
          <w:sz w:val="26"/>
          <w:szCs w:val="26"/>
          <w:lang w:val="kk-KZ" w:eastAsia="ru-RU"/>
        </w:rPr>
        <w:t xml:space="preserve">арт бойынша қарыз алушының кредиттік досьесіне қоса тіркеледі,; </w:t>
      </w:r>
    </w:p>
    <w:p w14:paraId="7ADD3808" w14:textId="2D973EFE" w:rsidR="0075714C" w:rsidRPr="00916908" w:rsidRDefault="00302C26" w:rsidP="005912A7">
      <w:pPr>
        <w:pStyle w:val="a3"/>
        <w:tabs>
          <w:tab w:val="left" w:pos="284"/>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3</w:t>
      </w:r>
      <w:r w:rsidR="005912A7">
        <w:rPr>
          <w:rFonts w:ascii="Times New Roman" w:eastAsia="Times New Roman" w:hAnsi="Times New Roman" w:cs="Times New Roman"/>
          <w:sz w:val="26"/>
          <w:szCs w:val="26"/>
          <w:lang w:val="kk-KZ" w:eastAsia="ru-RU"/>
        </w:rPr>
        <w:t>)</w:t>
      </w:r>
      <w:r w:rsidR="00A37E3D">
        <w:rPr>
          <w:rFonts w:ascii="Times New Roman" w:eastAsia="Times New Roman" w:hAnsi="Times New Roman" w:cs="Times New Roman"/>
          <w:sz w:val="26"/>
          <w:szCs w:val="26"/>
          <w:lang w:val="kk-KZ" w:eastAsia="ru-RU"/>
        </w:rPr>
        <w:t xml:space="preserve"> </w:t>
      </w:r>
      <w:r w:rsidR="005912A7">
        <w:rPr>
          <w:rFonts w:ascii="Times New Roman" w:eastAsia="Times New Roman" w:hAnsi="Times New Roman" w:cs="Times New Roman"/>
          <w:sz w:val="26"/>
          <w:szCs w:val="26"/>
          <w:lang w:val="kk-KZ" w:eastAsia="ru-RU"/>
        </w:rPr>
        <w:t>Қ</w:t>
      </w:r>
      <w:r w:rsidR="0075714C" w:rsidRPr="00916908">
        <w:rPr>
          <w:rFonts w:ascii="Times New Roman" w:eastAsia="Times New Roman" w:hAnsi="Times New Roman" w:cs="Times New Roman"/>
          <w:sz w:val="26"/>
          <w:szCs w:val="26"/>
          <w:lang w:val="kk-KZ" w:eastAsia="ru-RU"/>
        </w:rPr>
        <w:t xml:space="preserve">арыз алушының </w:t>
      </w:r>
      <w:r w:rsidR="005912A7">
        <w:rPr>
          <w:rFonts w:ascii="Times New Roman" w:eastAsia="Times New Roman" w:hAnsi="Times New Roman" w:cs="Times New Roman"/>
          <w:sz w:val="26"/>
          <w:szCs w:val="26"/>
          <w:lang w:val="kk-KZ" w:eastAsia="ru-RU"/>
        </w:rPr>
        <w:t>С</w:t>
      </w:r>
      <w:r w:rsidR="0075714C" w:rsidRPr="00916908">
        <w:rPr>
          <w:rFonts w:ascii="Times New Roman" w:eastAsia="Times New Roman" w:hAnsi="Times New Roman" w:cs="Times New Roman"/>
          <w:sz w:val="26"/>
          <w:szCs w:val="26"/>
          <w:lang w:val="kk-KZ" w:eastAsia="ru-RU"/>
        </w:rPr>
        <w:t xml:space="preserve">ауалнамасын ресімдеу (1-қосымша); </w:t>
      </w:r>
    </w:p>
    <w:p w14:paraId="13BB93BA" w14:textId="3F5C5688" w:rsidR="0075714C" w:rsidRPr="00916908" w:rsidRDefault="00302C26" w:rsidP="005912A7">
      <w:pPr>
        <w:pStyle w:val="a3"/>
        <w:tabs>
          <w:tab w:val="left" w:pos="284"/>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4</w:t>
      </w:r>
      <w:r w:rsidR="0075714C" w:rsidRPr="00916908">
        <w:rPr>
          <w:rFonts w:ascii="Times New Roman" w:eastAsia="Times New Roman" w:hAnsi="Times New Roman" w:cs="Times New Roman"/>
          <w:sz w:val="26"/>
          <w:szCs w:val="26"/>
          <w:lang w:val="kk-KZ" w:eastAsia="ru-RU"/>
        </w:rPr>
        <w:t xml:space="preserve">) </w:t>
      </w:r>
      <w:r w:rsidR="005912A7">
        <w:rPr>
          <w:rFonts w:ascii="Times New Roman" w:eastAsia="Times New Roman" w:hAnsi="Times New Roman" w:cs="Times New Roman"/>
          <w:sz w:val="26"/>
          <w:szCs w:val="26"/>
          <w:lang w:val="kk-KZ" w:eastAsia="ru-RU"/>
        </w:rPr>
        <w:t>М</w:t>
      </w:r>
      <w:r w:rsidR="0075714C" w:rsidRPr="00916908">
        <w:rPr>
          <w:rFonts w:ascii="Times New Roman" w:eastAsia="Times New Roman" w:hAnsi="Times New Roman" w:cs="Times New Roman"/>
          <w:sz w:val="26"/>
          <w:szCs w:val="26"/>
          <w:lang w:val="kk-KZ" w:eastAsia="ru-RU"/>
        </w:rPr>
        <w:t>икрокредит бе</w:t>
      </w:r>
      <w:r w:rsidR="005912A7">
        <w:rPr>
          <w:rFonts w:ascii="Times New Roman" w:eastAsia="Times New Roman" w:hAnsi="Times New Roman" w:cs="Times New Roman"/>
          <w:sz w:val="26"/>
          <w:szCs w:val="26"/>
          <w:lang w:val="kk-KZ" w:eastAsia="ru-RU"/>
        </w:rPr>
        <w:t>ру туралы шартқа қосылу туралы Ө</w:t>
      </w:r>
      <w:r w:rsidR="0075714C" w:rsidRPr="00916908">
        <w:rPr>
          <w:rFonts w:ascii="Times New Roman" w:eastAsia="Times New Roman" w:hAnsi="Times New Roman" w:cs="Times New Roman"/>
          <w:sz w:val="26"/>
          <w:szCs w:val="26"/>
          <w:lang w:val="kk-KZ" w:eastAsia="ru-RU"/>
        </w:rPr>
        <w:t xml:space="preserve">тінішті ресімдеу (2-қосымша); </w:t>
      </w:r>
    </w:p>
    <w:p w14:paraId="1E1F13F9" w14:textId="771C77C2" w:rsidR="0075714C" w:rsidRPr="00916908" w:rsidRDefault="00302C26" w:rsidP="001D4984">
      <w:pPr>
        <w:pStyle w:val="a3"/>
        <w:tabs>
          <w:tab w:val="left" w:pos="284"/>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5</w:t>
      </w:r>
      <w:r w:rsidR="0075714C" w:rsidRPr="00916908">
        <w:rPr>
          <w:rFonts w:ascii="Times New Roman" w:eastAsia="Times New Roman" w:hAnsi="Times New Roman" w:cs="Times New Roman"/>
          <w:sz w:val="26"/>
          <w:szCs w:val="26"/>
          <w:lang w:val="kk-KZ" w:eastAsia="ru-RU"/>
        </w:rPr>
        <w:t>)</w:t>
      </w:r>
      <w:r w:rsidR="00A37E3D">
        <w:rPr>
          <w:rFonts w:ascii="Times New Roman" w:eastAsia="Times New Roman" w:hAnsi="Times New Roman" w:cs="Times New Roman"/>
          <w:sz w:val="26"/>
          <w:szCs w:val="26"/>
          <w:lang w:val="kk-KZ" w:eastAsia="ru-RU"/>
        </w:rPr>
        <w:t xml:space="preserve"> </w:t>
      </w:r>
      <w:r w:rsidR="0075714C" w:rsidRPr="00916908">
        <w:rPr>
          <w:rFonts w:ascii="Times New Roman" w:eastAsia="Times New Roman" w:hAnsi="Times New Roman" w:cs="Times New Roman"/>
          <w:sz w:val="26"/>
          <w:szCs w:val="26"/>
          <w:lang w:val="kk-KZ" w:eastAsia="ru-RU"/>
        </w:rPr>
        <w:t>Қарыз алушының ол туралы ақп</w:t>
      </w:r>
      <w:r w:rsidR="005912A7">
        <w:rPr>
          <w:rFonts w:ascii="Times New Roman" w:eastAsia="Times New Roman" w:hAnsi="Times New Roman" w:cs="Times New Roman"/>
          <w:sz w:val="26"/>
          <w:szCs w:val="26"/>
          <w:lang w:val="kk-KZ" w:eastAsia="ru-RU"/>
        </w:rPr>
        <w:t>аратты кредиттік бюроға беруге К</w:t>
      </w:r>
      <w:r w:rsidR="0075714C" w:rsidRPr="00916908">
        <w:rPr>
          <w:rFonts w:ascii="Times New Roman" w:eastAsia="Times New Roman" w:hAnsi="Times New Roman" w:cs="Times New Roman"/>
          <w:sz w:val="26"/>
          <w:szCs w:val="26"/>
          <w:lang w:val="kk-KZ" w:eastAsia="ru-RU"/>
        </w:rPr>
        <w:t>елісімін ресімдеу (3-қосымша);</w:t>
      </w:r>
    </w:p>
    <w:p w14:paraId="294E0349" w14:textId="08CBCF58" w:rsidR="0075714C" w:rsidRPr="00916908" w:rsidRDefault="00302C26" w:rsidP="005912A7">
      <w:pPr>
        <w:pStyle w:val="a3"/>
        <w:tabs>
          <w:tab w:val="left" w:pos="284"/>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6</w:t>
      </w:r>
      <w:r w:rsidR="005912A7">
        <w:rPr>
          <w:rFonts w:ascii="Times New Roman" w:eastAsia="Times New Roman" w:hAnsi="Times New Roman" w:cs="Times New Roman"/>
          <w:sz w:val="26"/>
          <w:szCs w:val="26"/>
          <w:lang w:val="kk-KZ" w:eastAsia="ru-RU"/>
        </w:rPr>
        <w:t>) Қ</w:t>
      </w:r>
      <w:r w:rsidR="0075714C" w:rsidRPr="00916908">
        <w:rPr>
          <w:rFonts w:ascii="Times New Roman" w:eastAsia="Times New Roman" w:hAnsi="Times New Roman" w:cs="Times New Roman"/>
          <w:sz w:val="26"/>
          <w:szCs w:val="26"/>
          <w:lang w:val="kk-KZ" w:eastAsia="ru-RU"/>
        </w:rPr>
        <w:t xml:space="preserve">арыз алушының кредиттік есепті алушыға кредиттік бюродан кредиттік есепті беруге </w:t>
      </w:r>
      <w:r w:rsidR="005912A7">
        <w:rPr>
          <w:rFonts w:ascii="Times New Roman" w:eastAsia="Times New Roman" w:hAnsi="Times New Roman" w:cs="Times New Roman"/>
          <w:sz w:val="26"/>
          <w:szCs w:val="26"/>
          <w:lang w:val="kk-KZ" w:eastAsia="ru-RU"/>
        </w:rPr>
        <w:t>К</w:t>
      </w:r>
      <w:r w:rsidR="0075714C" w:rsidRPr="00916908">
        <w:rPr>
          <w:rFonts w:ascii="Times New Roman" w:eastAsia="Times New Roman" w:hAnsi="Times New Roman" w:cs="Times New Roman"/>
          <w:sz w:val="26"/>
          <w:szCs w:val="26"/>
          <w:lang w:val="kk-KZ" w:eastAsia="ru-RU"/>
        </w:rPr>
        <w:t>елісімін ресімдеу (4-қосымша);</w:t>
      </w:r>
    </w:p>
    <w:p w14:paraId="1073219A" w14:textId="08FF094B" w:rsidR="0075714C" w:rsidRDefault="00302C26" w:rsidP="005912A7">
      <w:pPr>
        <w:pStyle w:val="a3"/>
        <w:tabs>
          <w:tab w:val="left" w:pos="284"/>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7</w:t>
      </w:r>
      <w:r w:rsidR="005912A7">
        <w:rPr>
          <w:rFonts w:ascii="Times New Roman" w:eastAsia="Times New Roman" w:hAnsi="Times New Roman" w:cs="Times New Roman"/>
          <w:sz w:val="26"/>
          <w:szCs w:val="26"/>
          <w:lang w:val="kk-KZ" w:eastAsia="ru-RU"/>
        </w:rPr>
        <w:t>) К</w:t>
      </w:r>
      <w:r w:rsidR="0075714C" w:rsidRPr="00916908">
        <w:rPr>
          <w:rFonts w:ascii="Times New Roman" w:eastAsia="Times New Roman" w:hAnsi="Times New Roman" w:cs="Times New Roman"/>
          <w:sz w:val="26"/>
          <w:szCs w:val="26"/>
          <w:lang w:val="kk-KZ" w:eastAsia="ru-RU"/>
        </w:rPr>
        <w:t xml:space="preserve">епіл билетін беру арқылы </w:t>
      </w:r>
      <w:r w:rsidR="005912A7">
        <w:rPr>
          <w:rFonts w:ascii="Times New Roman" w:eastAsia="Times New Roman" w:hAnsi="Times New Roman" w:cs="Times New Roman"/>
          <w:sz w:val="26"/>
          <w:szCs w:val="26"/>
          <w:lang w:val="kk-KZ" w:eastAsia="ru-RU"/>
        </w:rPr>
        <w:t>М</w:t>
      </w:r>
      <w:r w:rsidR="0075714C" w:rsidRPr="00916908">
        <w:rPr>
          <w:rFonts w:ascii="Times New Roman" w:eastAsia="Times New Roman" w:hAnsi="Times New Roman" w:cs="Times New Roman"/>
          <w:sz w:val="26"/>
          <w:szCs w:val="26"/>
          <w:lang w:val="kk-KZ" w:eastAsia="ru-RU"/>
        </w:rPr>
        <w:t>икрокредит беру туралы шарт жасасу (5-қосымша)</w:t>
      </w:r>
      <w:r w:rsidR="000D05B8">
        <w:rPr>
          <w:rFonts w:ascii="Times New Roman" w:eastAsia="Times New Roman" w:hAnsi="Times New Roman" w:cs="Times New Roman"/>
          <w:sz w:val="26"/>
          <w:szCs w:val="26"/>
          <w:lang w:val="kk-KZ" w:eastAsia="ru-RU"/>
        </w:rPr>
        <w:t>;</w:t>
      </w:r>
    </w:p>
    <w:p w14:paraId="3B14319A" w14:textId="401A4EE4" w:rsidR="000D05B8" w:rsidRPr="000D05B8" w:rsidRDefault="000D05B8" w:rsidP="000D05B8">
      <w:pPr>
        <w:pStyle w:val="a3"/>
        <w:tabs>
          <w:tab w:val="left" w:pos="284"/>
        </w:tabs>
        <w:spacing w:line="276" w:lineRule="auto"/>
        <w:jc w:val="both"/>
        <w:rPr>
          <w:rFonts w:ascii="Times New Roman" w:eastAsia="Times New Roman" w:hAnsi="Times New Roman" w:cs="Times New Roman"/>
          <w:color w:val="0F1010"/>
          <w:sz w:val="26"/>
          <w:szCs w:val="26"/>
          <w:lang w:val="kk-KZ" w:eastAsia="ru-RU"/>
        </w:rPr>
      </w:pPr>
      <w:r w:rsidRPr="000D05B8">
        <w:rPr>
          <w:rFonts w:ascii="Times New Roman" w:hAnsi="Times New Roman" w:cs="Times New Roman"/>
          <w:sz w:val="26"/>
          <w:szCs w:val="26"/>
          <w:lang w:val="kk"/>
        </w:rPr>
        <w:t xml:space="preserve">8) кредитті ресімдеу кезінде алаяқтық жағдайларын анықтау және болғызбау жөніндегі сауалнама-сұрақнама </w:t>
      </w:r>
      <w:r w:rsidRPr="000D05B8">
        <w:rPr>
          <w:rFonts w:ascii="Times New Roman" w:eastAsia="Times New Roman" w:hAnsi="Times New Roman" w:cs="Times New Roman"/>
          <w:color w:val="0F1010"/>
          <w:sz w:val="26"/>
          <w:szCs w:val="26"/>
          <w:lang w:val="kk" w:eastAsia="ru-RU"/>
        </w:rPr>
        <w:t xml:space="preserve">(6-қосымша). </w:t>
      </w:r>
    </w:p>
    <w:p w14:paraId="7325F41A" w14:textId="77777777" w:rsidR="008544CB" w:rsidRPr="00916908" w:rsidRDefault="008544CB" w:rsidP="001D4984">
      <w:pPr>
        <w:pStyle w:val="a3"/>
        <w:jc w:val="both"/>
        <w:rPr>
          <w:rFonts w:ascii="Times New Roman" w:eastAsia="Times New Roman" w:hAnsi="Times New Roman" w:cs="Times New Roman"/>
          <w:sz w:val="26"/>
          <w:szCs w:val="26"/>
          <w:lang w:val="kk-KZ" w:eastAsia="ru-RU"/>
        </w:rPr>
      </w:pPr>
    </w:p>
    <w:p w14:paraId="12128E4C" w14:textId="1C23585E" w:rsidR="008544CB" w:rsidRPr="00916908" w:rsidRDefault="00885681" w:rsidP="008B5622">
      <w:pPr>
        <w:pStyle w:val="a3"/>
        <w:numPr>
          <w:ilvl w:val="0"/>
          <w:numId w:val="1"/>
        </w:numPr>
        <w:jc w:val="center"/>
        <w:rPr>
          <w:rFonts w:ascii="Times New Roman" w:eastAsia="Times New Roman" w:hAnsi="Times New Roman" w:cs="Times New Roman"/>
          <w:b/>
          <w:sz w:val="26"/>
          <w:szCs w:val="26"/>
          <w:lang w:val="kk-KZ" w:eastAsia="ru-RU"/>
        </w:rPr>
      </w:pPr>
      <w:bookmarkStart w:id="0" w:name="_Hlk190683118"/>
      <w:r w:rsidRPr="00885681">
        <w:rPr>
          <w:rFonts w:ascii="Times New Roman" w:hAnsi="Times New Roman" w:cs="Times New Roman"/>
          <w:b/>
          <w:sz w:val="26"/>
          <w:szCs w:val="26"/>
          <w:lang w:val="kk-KZ"/>
        </w:rPr>
        <w:t>МИКРОКРЕДИТ БЕРУДІҢ ШЕКТІ СОМАЛАРЫ МЕН МЕРЗІМДЕРІ</w:t>
      </w:r>
    </w:p>
    <w:bookmarkEnd w:id="0"/>
    <w:p w14:paraId="6CE9AF08" w14:textId="77777777" w:rsidR="008544CB" w:rsidRPr="00916908" w:rsidRDefault="008544CB" w:rsidP="001D4984">
      <w:pPr>
        <w:pStyle w:val="a3"/>
        <w:ind w:left="426"/>
        <w:jc w:val="center"/>
        <w:rPr>
          <w:rFonts w:ascii="Times New Roman" w:eastAsia="Times New Roman" w:hAnsi="Times New Roman" w:cs="Times New Roman"/>
          <w:sz w:val="26"/>
          <w:szCs w:val="26"/>
          <w:lang w:val="kk-KZ" w:eastAsia="ru-RU"/>
        </w:rPr>
      </w:pPr>
    </w:p>
    <w:p w14:paraId="4FCCBFDE" w14:textId="27CB41A9" w:rsidR="00885681" w:rsidRPr="00885681" w:rsidRDefault="00325C92" w:rsidP="00C36940">
      <w:pPr>
        <w:pStyle w:val="a4"/>
        <w:tabs>
          <w:tab w:val="left" w:pos="426"/>
        </w:tabs>
        <w:ind w:left="0"/>
        <w:jc w:val="both"/>
        <w:rPr>
          <w:sz w:val="26"/>
          <w:szCs w:val="26"/>
          <w:lang w:val="kk-KZ"/>
        </w:rPr>
      </w:pPr>
      <w:r>
        <w:rPr>
          <w:sz w:val="26"/>
          <w:szCs w:val="26"/>
          <w:lang w:val="kk-KZ"/>
        </w:rPr>
        <w:t>8</w:t>
      </w:r>
      <w:r w:rsidR="00885681" w:rsidRPr="00885681">
        <w:rPr>
          <w:sz w:val="26"/>
          <w:szCs w:val="26"/>
          <w:lang w:val="kk-KZ"/>
        </w:rPr>
        <w:t>.1.</w:t>
      </w:r>
      <w:r w:rsidR="00885681" w:rsidRPr="00885681">
        <w:rPr>
          <w:sz w:val="26"/>
          <w:szCs w:val="26"/>
          <w:lang w:val="kk-KZ"/>
        </w:rPr>
        <w:tab/>
        <w:t>Ломбард беретін микрокредиттің ең төменгі мөлшері – 1000 (бір мың) теңге, ең жоғары мөлшері "</w:t>
      </w:r>
      <w:r w:rsidR="00C36940">
        <w:rPr>
          <w:sz w:val="26"/>
          <w:szCs w:val="26"/>
          <w:lang w:val="kk-KZ"/>
        </w:rPr>
        <w:t>Р</w:t>
      </w:r>
      <w:r w:rsidR="00885681" w:rsidRPr="00885681">
        <w:rPr>
          <w:sz w:val="26"/>
          <w:szCs w:val="26"/>
          <w:lang w:val="kk-KZ"/>
        </w:rPr>
        <w:t>еспубликалық бюджет туралы"</w:t>
      </w:r>
      <w:r w:rsidR="00C36940">
        <w:rPr>
          <w:sz w:val="26"/>
          <w:szCs w:val="26"/>
          <w:lang w:val="kk-KZ"/>
        </w:rPr>
        <w:t xml:space="preserve"> </w:t>
      </w:r>
      <w:r w:rsidR="00885681" w:rsidRPr="00885681">
        <w:rPr>
          <w:sz w:val="26"/>
          <w:szCs w:val="26"/>
          <w:lang w:val="kk-KZ"/>
        </w:rPr>
        <w:t>ҚР заңымен тиісті жылға белгіленген айлық есептік көрсеткіштің (АЕК) 8000 (сегіз мың еселенген) мөлшерінен аспауға тиіс.</w:t>
      </w:r>
    </w:p>
    <w:p w14:paraId="7CE98947" w14:textId="6A27ABAA" w:rsidR="00885681" w:rsidRPr="00885681" w:rsidRDefault="00325C92" w:rsidP="00885681">
      <w:pPr>
        <w:pStyle w:val="a4"/>
        <w:tabs>
          <w:tab w:val="left" w:pos="426"/>
        </w:tabs>
        <w:ind w:left="0"/>
        <w:jc w:val="both"/>
        <w:rPr>
          <w:sz w:val="26"/>
          <w:szCs w:val="26"/>
          <w:lang w:val="kk-KZ"/>
        </w:rPr>
      </w:pPr>
      <w:r>
        <w:rPr>
          <w:sz w:val="26"/>
          <w:szCs w:val="26"/>
          <w:lang w:val="kk-KZ"/>
        </w:rPr>
        <w:t>8</w:t>
      </w:r>
      <w:r w:rsidR="00885681" w:rsidRPr="00885681">
        <w:rPr>
          <w:sz w:val="26"/>
          <w:szCs w:val="26"/>
          <w:lang w:val="kk-KZ"/>
        </w:rPr>
        <w:t>.2.</w:t>
      </w:r>
      <w:r w:rsidR="00885681" w:rsidRPr="00885681">
        <w:rPr>
          <w:sz w:val="26"/>
          <w:szCs w:val="26"/>
          <w:lang w:val="kk-KZ"/>
        </w:rPr>
        <w:tab/>
        <w:t xml:space="preserve"> Барлық есеп айырысулар ұлттық валюта</w:t>
      </w:r>
      <w:r w:rsidR="00C36940">
        <w:rPr>
          <w:sz w:val="26"/>
          <w:szCs w:val="26"/>
          <w:lang w:val="kk-KZ"/>
        </w:rPr>
        <w:t xml:space="preserve"> </w:t>
      </w:r>
      <w:r w:rsidR="00885681" w:rsidRPr="00885681">
        <w:rPr>
          <w:sz w:val="26"/>
          <w:szCs w:val="26"/>
          <w:lang w:val="kk-KZ"/>
        </w:rPr>
        <w:t>-</w:t>
      </w:r>
      <w:r w:rsidR="00C36940">
        <w:rPr>
          <w:sz w:val="26"/>
          <w:szCs w:val="26"/>
          <w:lang w:val="kk-KZ"/>
        </w:rPr>
        <w:t xml:space="preserve"> </w:t>
      </w:r>
      <w:r w:rsidR="00885681" w:rsidRPr="00885681">
        <w:rPr>
          <w:sz w:val="26"/>
          <w:szCs w:val="26"/>
          <w:lang w:val="kk-KZ"/>
        </w:rPr>
        <w:t>теңгемен жүргізіледі.</w:t>
      </w:r>
    </w:p>
    <w:p w14:paraId="26445CA2" w14:textId="61A91387" w:rsidR="00885681" w:rsidRPr="00885681" w:rsidRDefault="00325C92" w:rsidP="00885681">
      <w:pPr>
        <w:pStyle w:val="a4"/>
        <w:tabs>
          <w:tab w:val="left" w:pos="426"/>
        </w:tabs>
        <w:ind w:left="0"/>
        <w:jc w:val="both"/>
        <w:rPr>
          <w:sz w:val="26"/>
          <w:szCs w:val="26"/>
          <w:lang w:val="kk-KZ"/>
        </w:rPr>
      </w:pPr>
      <w:r>
        <w:rPr>
          <w:sz w:val="26"/>
          <w:szCs w:val="26"/>
          <w:lang w:val="kk-KZ"/>
        </w:rPr>
        <w:t>8</w:t>
      </w:r>
      <w:r w:rsidR="00885681" w:rsidRPr="00885681">
        <w:rPr>
          <w:sz w:val="26"/>
          <w:szCs w:val="26"/>
          <w:lang w:val="kk-KZ"/>
        </w:rPr>
        <w:t>.3.</w:t>
      </w:r>
      <w:r w:rsidR="00885681" w:rsidRPr="00885681">
        <w:rPr>
          <w:sz w:val="26"/>
          <w:szCs w:val="26"/>
          <w:lang w:val="kk-KZ"/>
        </w:rPr>
        <w:tab/>
        <w:t>Ломбард 30 (отыз) күн мерзімге шағын несие береді.</w:t>
      </w:r>
    </w:p>
    <w:p w14:paraId="50FF4F72" w14:textId="41A7DB7D" w:rsidR="00885681" w:rsidRPr="00885681" w:rsidRDefault="00325C92" w:rsidP="00885681">
      <w:pPr>
        <w:pStyle w:val="a4"/>
        <w:tabs>
          <w:tab w:val="left" w:pos="426"/>
        </w:tabs>
        <w:ind w:left="0"/>
        <w:jc w:val="both"/>
        <w:rPr>
          <w:sz w:val="26"/>
          <w:szCs w:val="26"/>
          <w:lang w:val="kk-KZ"/>
        </w:rPr>
      </w:pPr>
      <w:r>
        <w:rPr>
          <w:sz w:val="26"/>
          <w:szCs w:val="26"/>
          <w:lang w:val="kk-KZ"/>
        </w:rPr>
        <w:t>8</w:t>
      </w:r>
      <w:r w:rsidR="00885681" w:rsidRPr="00885681">
        <w:rPr>
          <w:sz w:val="26"/>
          <w:szCs w:val="26"/>
          <w:lang w:val="kk-KZ"/>
        </w:rPr>
        <w:t>.4.</w:t>
      </w:r>
      <w:r w:rsidR="00885681" w:rsidRPr="00885681">
        <w:rPr>
          <w:sz w:val="26"/>
          <w:szCs w:val="26"/>
          <w:lang w:val="kk-KZ"/>
        </w:rPr>
        <w:tab/>
        <w:t>Күнтізбелік қырық бес к</w:t>
      </w:r>
      <w:r w:rsidR="00C83EFD">
        <w:rPr>
          <w:sz w:val="26"/>
          <w:szCs w:val="26"/>
          <w:lang w:val="kk-KZ"/>
        </w:rPr>
        <w:t>үнге дейінгі мерзімге жасалған Ш</w:t>
      </w:r>
      <w:r w:rsidR="00885681" w:rsidRPr="00885681">
        <w:rPr>
          <w:sz w:val="26"/>
          <w:szCs w:val="26"/>
          <w:lang w:val="kk-KZ"/>
        </w:rPr>
        <w:t xml:space="preserve">арт бойынша АЕК мөлшерінің қырық бес еселенген мөлшерінен аспайтын мөлшерде тараптардың келісімі бойынша қолданыстағы немесе жақсартатын шарттарда шарттың қолданылу мерзімін </w:t>
      </w:r>
      <w:r w:rsidR="00885681" w:rsidRPr="00E10A04">
        <w:rPr>
          <w:sz w:val="26"/>
          <w:szCs w:val="26"/>
          <w:lang w:val="kk-KZ"/>
        </w:rPr>
        <w:t xml:space="preserve">күнтізбелік </w:t>
      </w:r>
      <w:r w:rsidR="00E10A04" w:rsidRPr="00E10A04">
        <w:rPr>
          <w:sz w:val="26"/>
          <w:szCs w:val="26"/>
          <w:lang w:val="kk"/>
        </w:rPr>
        <w:t>60 (алпыс) күнтізбелік күннен</w:t>
      </w:r>
      <w:r w:rsidR="00885681" w:rsidRPr="00E10A04">
        <w:rPr>
          <w:sz w:val="26"/>
          <w:szCs w:val="26"/>
          <w:lang w:val="kk-KZ"/>
        </w:rPr>
        <w:t xml:space="preserve"> аспайтын мерзімге ұлғайтуға жол беріледі.</w:t>
      </w:r>
    </w:p>
    <w:p w14:paraId="622425F0" w14:textId="77777777" w:rsidR="008544CB" w:rsidRPr="00916908" w:rsidRDefault="008544CB" w:rsidP="001D4984">
      <w:pPr>
        <w:tabs>
          <w:tab w:val="left" w:pos="426"/>
        </w:tabs>
        <w:spacing w:line="240" w:lineRule="auto"/>
        <w:rPr>
          <w:sz w:val="26"/>
          <w:szCs w:val="26"/>
          <w:lang w:val="kk-KZ"/>
        </w:rPr>
      </w:pPr>
    </w:p>
    <w:p w14:paraId="1FD0536A" w14:textId="3F1D8AF3" w:rsidR="008544CB" w:rsidRPr="00916908" w:rsidRDefault="00C83EFD" w:rsidP="008B5622">
      <w:pPr>
        <w:pStyle w:val="a3"/>
        <w:numPr>
          <w:ilvl w:val="0"/>
          <w:numId w:val="22"/>
        </w:numPr>
        <w:jc w:val="center"/>
        <w:rPr>
          <w:rFonts w:ascii="Times New Roman" w:eastAsia="Times New Roman" w:hAnsi="Times New Roman" w:cs="Times New Roman"/>
          <w:b/>
          <w:sz w:val="26"/>
          <w:szCs w:val="26"/>
          <w:lang w:val="kk-KZ" w:eastAsia="ru-RU"/>
        </w:rPr>
      </w:pPr>
      <w:bookmarkStart w:id="1" w:name="_Hlk190701380"/>
      <w:r w:rsidRPr="00C83EFD">
        <w:rPr>
          <w:rFonts w:ascii="Times New Roman" w:eastAsia="Times New Roman" w:hAnsi="Times New Roman" w:cs="Times New Roman"/>
          <w:b/>
          <w:sz w:val="26"/>
          <w:szCs w:val="26"/>
          <w:lang w:val="kk-KZ" w:eastAsia="ru-RU"/>
        </w:rPr>
        <w:t>КЕПІЛ ЗАТЫН САҚТАУ</w:t>
      </w:r>
    </w:p>
    <w:bookmarkEnd w:id="1"/>
    <w:p w14:paraId="161CBA37" w14:textId="77777777" w:rsidR="008544CB" w:rsidRPr="00916908" w:rsidRDefault="008544CB" w:rsidP="001D4984">
      <w:pPr>
        <w:pStyle w:val="a3"/>
        <w:ind w:left="852"/>
        <w:jc w:val="center"/>
        <w:rPr>
          <w:rFonts w:ascii="Times New Roman" w:eastAsia="Times New Roman" w:hAnsi="Times New Roman" w:cs="Times New Roman"/>
          <w:sz w:val="26"/>
          <w:szCs w:val="26"/>
          <w:lang w:val="kk-KZ" w:eastAsia="ru-RU"/>
        </w:rPr>
      </w:pPr>
    </w:p>
    <w:p w14:paraId="46B79046" w14:textId="26EE6408" w:rsidR="00C83EFD" w:rsidRPr="00C83EFD" w:rsidRDefault="00013A0B" w:rsidP="00C83EFD">
      <w:pPr>
        <w:pStyle w:val="a3"/>
        <w:tabs>
          <w:tab w:val="left" w:pos="426"/>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9</w:t>
      </w:r>
      <w:r w:rsidR="00C83EFD" w:rsidRPr="00C83EFD">
        <w:rPr>
          <w:rFonts w:ascii="Times New Roman" w:eastAsia="Times New Roman" w:hAnsi="Times New Roman" w:cs="Times New Roman"/>
          <w:sz w:val="26"/>
          <w:szCs w:val="26"/>
          <w:lang w:val="kk-KZ" w:eastAsia="ru-RU"/>
        </w:rPr>
        <w:t>.1.</w:t>
      </w:r>
      <w:r w:rsidR="00C83EFD" w:rsidRPr="00C83EFD">
        <w:rPr>
          <w:rFonts w:ascii="Times New Roman" w:eastAsia="Times New Roman" w:hAnsi="Times New Roman" w:cs="Times New Roman"/>
          <w:sz w:val="26"/>
          <w:szCs w:val="26"/>
          <w:lang w:val="kk-KZ" w:eastAsia="ru-RU"/>
        </w:rPr>
        <w:tab/>
        <w:t xml:space="preserve">Қарыз алған </w:t>
      </w:r>
      <w:r w:rsidR="00EF4993">
        <w:rPr>
          <w:rFonts w:ascii="Times New Roman" w:eastAsia="Times New Roman" w:hAnsi="Times New Roman" w:cs="Times New Roman"/>
          <w:sz w:val="26"/>
          <w:szCs w:val="26"/>
          <w:lang w:val="kk-KZ" w:eastAsia="ru-RU"/>
        </w:rPr>
        <w:t>кезде Қарыз алушы кепіл мүлкін Л</w:t>
      </w:r>
      <w:r w:rsidR="00C83EFD" w:rsidRPr="00C83EFD">
        <w:rPr>
          <w:rFonts w:ascii="Times New Roman" w:eastAsia="Times New Roman" w:hAnsi="Times New Roman" w:cs="Times New Roman"/>
          <w:sz w:val="26"/>
          <w:szCs w:val="26"/>
          <w:lang w:val="kk-KZ" w:eastAsia="ru-RU"/>
        </w:rPr>
        <w:t xml:space="preserve">омбардқа береді. </w:t>
      </w:r>
    </w:p>
    <w:p w14:paraId="0B26AD6B" w14:textId="2CEAAC29" w:rsidR="00C83EFD" w:rsidRPr="00C83EFD" w:rsidRDefault="00013A0B" w:rsidP="00C83EFD">
      <w:pPr>
        <w:pStyle w:val="a3"/>
        <w:tabs>
          <w:tab w:val="left" w:pos="426"/>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9</w:t>
      </w:r>
      <w:r w:rsidR="00C83EFD" w:rsidRPr="00C83EFD">
        <w:rPr>
          <w:rFonts w:ascii="Times New Roman" w:eastAsia="Times New Roman" w:hAnsi="Times New Roman" w:cs="Times New Roman"/>
          <w:sz w:val="26"/>
          <w:szCs w:val="26"/>
          <w:lang w:val="kk-KZ" w:eastAsia="ru-RU"/>
        </w:rPr>
        <w:t>.2.</w:t>
      </w:r>
      <w:r w:rsidR="00C83EFD" w:rsidRPr="00C83EFD">
        <w:rPr>
          <w:rFonts w:ascii="Times New Roman" w:eastAsia="Times New Roman" w:hAnsi="Times New Roman" w:cs="Times New Roman"/>
          <w:sz w:val="26"/>
          <w:szCs w:val="26"/>
          <w:lang w:val="kk-KZ" w:eastAsia="ru-RU"/>
        </w:rPr>
        <w:tab/>
        <w:t>Ломбард кепіл мүлкін пайдаланбайды және оған билік етпейді және оны металл, отқа төзімді, бұзуға төзімді сейфте, күзет және өртке қарсы қауіпсіздік жүйелерімен жабдықталған үй-жайда сақтайды. Ломбард кепіл затын микрокредитті өтеу мерзімі өткен күннен кейін кемінде күнтізбелік 30 (отыз) күн сақтайды</w:t>
      </w:r>
    </w:p>
    <w:p w14:paraId="65D78922" w14:textId="1C762AAB" w:rsidR="00C83EFD" w:rsidRPr="00C83EFD" w:rsidRDefault="00013A0B" w:rsidP="00C83EFD">
      <w:pPr>
        <w:pStyle w:val="a3"/>
        <w:tabs>
          <w:tab w:val="left" w:pos="426"/>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9</w:t>
      </w:r>
      <w:r w:rsidR="00EF4993">
        <w:rPr>
          <w:rFonts w:ascii="Times New Roman" w:eastAsia="Times New Roman" w:hAnsi="Times New Roman" w:cs="Times New Roman"/>
          <w:sz w:val="26"/>
          <w:szCs w:val="26"/>
          <w:lang w:val="kk-KZ" w:eastAsia="ru-RU"/>
        </w:rPr>
        <w:t>.3.</w:t>
      </w:r>
      <w:r w:rsidR="00EF4993">
        <w:rPr>
          <w:rFonts w:ascii="Times New Roman" w:eastAsia="Times New Roman" w:hAnsi="Times New Roman" w:cs="Times New Roman"/>
          <w:sz w:val="26"/>
          <w:szCs w:val="26"/>
          <w:lang w:val="kk-KZ" w:eastAsia="ru-RU"/>
        </w:rPr>
        <w:tab/>
        <w:t>Клиент Л</w:t>
      </w:r>
      <w:r w:rsidR="00C83EFD" w:rsidRPr="00C83EFD">
        <w:rPr>
          <w:rFonts w:ascii="Times New Roman" w:eastAsia="Times New Roman" w:hAnsi="Times New Roman" w:cs="Times New Roman"/>
          <w:sz w:val="26"/>
          <w:szCs w:val="26"/>
          <w:lang w:val="kk-KZ" w:eastAsia="ru-RU"/>
        </w:rPr>
        <w:t>омбардқа кепілге салынған мүлікті мемлекеттік, оның ішінде құқық қорғау және өзге де органдар алып қою және/немесе алу нәтижесінде туындаған залалды даусыз тәртіппен өтеуге міндетті.</w:t>
      </w:r>
    </w:p>
    <w:p w14:paraId="18B4BE16" w14:textId="17865997" w:rsidR="00C83EFD" w:rsidRPr="00C83EFD" w:rsidRDefault="00013A0B" w:rsidP="00C83EFD">
      <w:pPr>
        <w:pStyle w:val="a3"/>
        <w:tabs>
          <w:tab w:val="left" w:pos="426"/>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9</w:t>
      </w:r>
      <w:r w:rsidR="00C83EFD" w:rsidRPr="00C83EFD">
        <w:rPr>
          <w:rFonts w:ascii="Times New Roman" w:eastAsia="Times New Roman" w:hAnsi="Times New Roman" w:cs="Times New Roman"/>
          <w:sz w:val="26"/>
          <w:szCs w:val="26"/>
          <w:lang w:val="kk-KZ" w:eastAsia="ru-RU"/>
        </w:rPr>
        <w:t>.4.</w:t>
      </w:r>
      <w:r w:rsidR="00C83EFD" w:rsidRPr="00C83EFD">
        <w:rPr>
          <w:rFonts w:ascii="Times New Roman" w:eastAsia="Times New Roman" w:hAnsi="Times New Roman" w:cs="Times New Roman"/>
          <w:sz w:val="26"/>
          <w:szCs w:val="26"/>
          <w:lang w:val="kk-KZ" w:eastAsia="ru-RU"/>
        </w:rPr>
        <w:tab/>
        <w:t>Ломбард, егер жоғалту немесе зақымдану еңсерілмейтін күштің салдарынан болғанын дәлелдемесе, кепілге қойылған заттардың жоғалуы мен зақымдануы үшін жауап береді.</w:t>
      </w:r>
    </w:p>
    <w:p w14:paraId="1D756D9F" w14:textId="43DA3C16" w:rsidR="00C83EFD" w:rsidRPr="00916908" w:rsidRDefault="00013A0B" w:rsidP="00C83EFD">
      <w:pPr>
        <w:pStyle w:val="a3"/>
        <w:tabs>
          <w:tab w:val="left" w:pos="426"/>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9</w:t>
      </w:r>
      <w:r w:rsidR="00C83EFD" w:rsidRPr="00C83EFD">
        <w:rPr>
          <w:rFonts w:ascii="Times New Roman" w:eastAsia="Times New Roman" w:hAnsi="Times New Roman" w:cs="Times New Roman"/>
          <w:sz w:val="26"/>
          <w:szCs w:val="26"/>
          <w:lang w:val="kk-KZ" w:eastAsia="ru-RU"/>
        </w:rPr>
        <w:t>.5.</w:t>
      </w:r>
      <w:r w:rsidR="00C83EFD" w:rsidRPr="00C83EFD">
        <w:rPr>
          <w:rFonts w:ascii="Times New Roman" w:eastAsia="Times New Roman" w:hAnsi="Times New Roman" w:cs="Times New Roman"/>
          <w:sz w:val="26"/>
          <w:szCs w:val="26"/>
          <w:lang w:val="kk-KZ" w:eastAsia="ru-RU"/>
        </w:rPr>
        <w:tab/>
        <w:t>Комиссиялық алым мен сақтау шығындары алынбайды.</w:t>
      </w:r>
    </w:p>
    <w:p w14:paraId="631A7723" w14:textId="77777777" w:rsidR="008544CB" w:rsidRPr="00916908" w:rsidRDefault="008544CB" w:rsidP="001D4984">
      <w:pPr>
        <w:pStyle w:val="a3"/>
        <w:tabs>
          <w:tab w:val="left" w:pos="426"/>
        </w:tabs>
        <w:jc w:val="both"/>
        <w:rPr>
          <w:rFonts w:ascii="Times New Roman" w:eastAsia="Times New Roman" w:hAnsi="Times New Roman" w:cs="Times New Roman"/>
          <w:sz w:val="26"/>
          <w:szCs w:val="26"/>
          <w:lang w:val="kk-KZ" w:eastAsia="ru-RU"/>
        </w:rPr>
      </w:pPr>
    </w:p>
    <w:p w14:paraId="095973ED" w14:textId="5C7E5748" w:rsidR="008544CB" w:rsidRPr="00916908" w:rsidRDefault="00EF4993" w:rsidP="008B5622">
      <w:pPr>
        <w:pStyle w:val="a3"/>
        <w:numPr>
          <w:ilvl w:val="0"/>
          <w:numId w:val="22"/>
        </w:numPr>
        <w:jc w:val="center"/>
        <w:rPr>
          <w:rFonts w:ascii="Times New Roman" w:eastAsia="Times New Roman" w:hAnsi="Times New Roman" w:cs="Times New Roman"/>
          <w:b/>
          <w:sz w:val="26"/>
          <w:szCs w:val="26"/>
          <w:lang w:val="kk-KZ" w:eastAsia="ru-RU"/>
        </w:rPr>
      </w:pPr>
      <w:bookmarkStart w:id="2" w:name="_Hlk116573315"/>
      <w:r w:rsidRPr="00EF4993">
        <w:rPr>
          <w:rFonts w:ascii="Times New Roman" w:eastAsia="Times New Roman" w:hAnsi="Times New Roman" w:cs="Times New Roman"/>
          <w:b/>
          <w:sz w:val="26"/>
          <w:szCs w:val="26"/>
          <w:lang w:val="kk-KZ" w:eastAsia="ru-RU"/>
        </w:rPr>
        <w:t>МИКРОКРЕДИТ БОЙЫНША БЕРЕШЕКТІ ӨТЕУ КЕЗЕКТІЛІГІ</w:t>
      </w:r>
    </w:p>
    <w:bookmarkEnd w:id="2"/>
    <w:p w14:paraId="47C10864" w14:textId="77777777" w:rsidR="008544CB" w:rsidRPr="00916908" w:rsidRDefault="008544CB" w:rsidP="001D4984">
      <w:pPr>
        <w:pStyle w:val="a3"/>
        <w:ind w:left="852"/>
        <w:jc w:val="center"/>
        <w:rPr>
          <w:rFonts w:ascii="Times New Roman" w:hAnsi="Times New Roman" w:cs="Times New Roman"/>
          <w:sz w:val="26"/>
          <w:szCs w:val="26"/>
          <w:lang w:val="kk-KZ"/>
        </w:rPr>
      </w:pPr>
    </w:p>
    <w:p w14:paraId="4F4E3665" w14:textId="657F39BD" w:rsidR="00EF4993" w:rsidRPr="00EF4993" w:rsidRDefault="00013A0B" w:rsidP="00EF4993">
      <w:pPr>
        <w:pStyle w:val="a3"/>
        <w:tabs>
          <w:tab w:val="left" w:pos="426"/>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10</w:t>
      </w:r>
      <w:r w:rsidR="00EF4993" w:rsidRPr="00EF4993">
        <w:rPr>
          <w:rFonts w:ascii="Times New Roman" w:eastAsia="Times New Roman" w:hAnsi="Times New Roman" w:cs="Times New Roman"/>
          <w:sz w:val="26"/>
          <w:szCs w:val="26"/>
          <w:lang w:val="kk-KZ" w:eastAsia="ru-RU"/>
        </w:rPr>
        <w:t>.1.</w:t>
      </w:r>
      <w:r w:rsidR="00EF4993" w:rsidRPr="00EF4993">
        <w:rPr>
          <w:rFonts w:ascii="Times New Roman" w:eastAsia="Times New Roman" w:hAnsi="Times New Roman" w:cs="Times New Roman"/>
          <w:sz w:val="26"/>
          <w:szCs w:val="26"/>
          <w:lang w:val="kk-KZ" w:eastAsia="ru-RU"/>
        </w:rPr>
        <w:tab/>
        <w:t>Қарыз алушының берешегін өтеу кезектілігі:</w:t>
      </w:r>
    </w:p>
    <w:p w14:paraId="0689B043" w14:textId="4E010561" w:rsidR="00EF4993" w:rsidRPr="00EF4993" w:rsidRDefault="00EF4993" w:rsidP="00EF4993">
      <w:pPr>
        <w:pStyle w:val="a3"/>
        <w:tabs>
          <w:tab w:val="left" w:pos="426"/>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1) Қ</w:t>
      </w:r>
      <w:r w:rsidRPr="00EF4993">
        <w:rPr>
          <w:rFonts w:ascii="Times New Roman" w:eastAsia="Times New Roman" w:hAnsi="Times New Roman" w:cs="Times New Roman"/>
          <w:sz w:val="26"/>
          <w:szCs w:val="26"/>
          <w:lang w:val="kk-KZ" w:eastAsia="ru-RU"/>
        </w:rPr>
        <w:t xml:space="preserve">арыз алушының берешегін мәжбүрлеп соттан тыс және сот тәртібімен өндіріп алу жөніндегі </w:t>
      </w:r>
      <w:r>
        <w:rPr>
          <w:rFonts w:ascii="Times New Roman" w:eastAsia="Times New Roman" w:hAnsi="Times New Roman" w:cs="Times New Roman"/>
          <w:sz w:val="26"/>
          <w:szCs w:val="26"/>
          <w:lang w:val="kk-KZ" w:eastAsia="ru-RU"/>
        </w:rPr>
        <w:t>Л</w:t>
      </w:r>
      <w:r w:rsidRPr="00EF4993">
        <w:rPr>
          <w:rFonts w:ascii="Times New Roman" w:eastAsia="Times New Roman" w:hAnsi="Times New Roman" w:cs="Times New Roman"/>
          <w:sz w:val="26"/>
          <w:szCs w:val="26"/>
          <w:lang w:val="kk-KZ" w:eastAsia="ru-RU"/>
        </w:rPr>
        <w:t>омбард шығыстары;</w:t>
      </w:r>
    </w:p>
    <w:p w14:paraId="6B3BBF92" w14:textId="18384863" w:rsidR="00EF4993" w:rsidRPr="00EF4993" w:rsidRDefault="00EF4993" w:rsidP="00EF4993">
      <w:pPr>
        <w:pStyle w:val="a3"/>
        <w:tabs>
          <w:tab w:val="left" w:pos="426"/>
        </w:tabs>
        <w:jc w:val="both"/>
        <w:rPr>
          <w:rFonts w:ascii="Times New Roman" w:eastAsia="Times New Roman" w:hAnsi="Times New Roman" w:cs="Times New Roman"/>
          <w:sz w:val="26"/>
          <w:szCs w:val="26"/>
          <w:lang w:val="kk-KZ" w:eastAsia="ru-RU"/>
        </w:rPr>
      </w:pPr>
      <w:r w:rsidRPr="00EF4993">
        <w:rPr>
          <w:rFonts w:ascii="Times New Roman" w:eastAsia="Times New Roman" w:hAnsi="Times New Roman" w:cs="Times New Roman"/>
          <w:sz w:val="26"/>
          <w:szCs w:val="26"/>
          <w:lang w:val="kk-KZ" w:eastAsia="ru-RU"/>
        </w:rPr>
        <w:lastRenderedPageBreak/>
        <w:t>2)</w:t>
      </w:r>
      <w:r>
        <w:rPr>
          <w:rFonts w:ascii="Times New Roman" w:eastAsia="Times New Roman" w:hAnsi="Times New Roman" w:cs="Times New Roman"/>
          <w:sz w:val="26"/>
          <w:szCs w:val="26"/>
          <w:lang w:val="kk-KZ" w:eastAsia="ru-RU"/>
        </w:rPr>
        <w:t xml:space="preserve"> </w:t>
      </w:r>
      <w:r w:rsidRPr="00EF4993">
        <w:rPr>
          <w:rFonts w:ascii="Times New Roman" w:eastAsia="Times New Roman" w:hAnsi="Times New Roman" w:cs="Times New Roman"/>
          <w:sz w:val="26"/>
          <w:szCs w:val="26"/>
          <w:lang w:val="kk-KZ" w:eastAsia="ru-RU"/>
        </w:rPr>
        <w:t>тұрақсыздық айыбы (өсімпұл);</w:t>
      </w:r>
    </w:p>
    <w:p w14:paraId="6E313DF2" w14:textId="77777777" w:rsidR="00EF4993" w:rsidRPr="00EF4993" w:rsidRDefault="00EF4993" w:rsidP="00EF4993">
      <w:pPr>
        <w:pStyle w:val="a3"/>
        <w:tabs>
          <w:tab w:val="left" w:pos="426"/>
        </w:tabs>
        <w:jc w:val="both"/>
        <w:rPr>
          <w:rFonts w:ascii="Times New Roman" w:eastAsia="Times New Roman" w:hAnsi="Times New Roman" w:cs="Times New Roman"/>
          <w:sz w:val="26"/>
          <w:szCs w:val="26"/>
          <w:lang w:val="kk-KZ" w:eastAsia="ru-RU"/>
        </w:rPr>
      </w:pPr>
      <w:r w:rsidRPr="00EF4993">
        <w:rPr>
          <w:rFonts w:ascii="Times New Roman" w:eastAsia="Times New Roman" w:hAnsi="Times New Roman" w:cs="Times New Roman"/>
          <w:sz w:val="26"/>
          <w:szCs w:val="26"/>
          <w:lang w:val="kk-KZ" w:eastAsia="ru-RU"/>
        </w:rPr>
        <w:t>3) сыйақы бойынша берешек;</w:t>
      </w:r>
    </w:p>
    <w:p w14:paraId="72225B21" w14:textId="77777777" w:rsidR="00EF4993" w:rsidRPr="00EF4993" w:rsidRDefault="00EF4993" w:rsidP="00EF4993">
      <w:pPr>
        <w:pStyle w:val="a3"/>
        <w:tabs>
          <w:tab w:val="left" w:pos="426"/>
        </w:tabs>
        <w:jc w:val="both"/>
        <w:rPr>
          <w:rFonts w:ascii="Times New Roman" w:eastAsia="Times New Roman" w:hAnsi="Times New Roman" w:cs="Times New Roman"/>
          <w:sz w:val="26"/>
          <w:szCs w:val="26"/>
          <w:lang w:val="kk-KZ" w:eastAsia="ru-RU"/>
        </w:rPr>
      </w:pPr>
      <w:r w:rsidRPr="00EF4993">
        <w:rPr>
          <w:rFonts w:ascii="Times New Roman" w:eastAsia="Times New Roman" w:hAnsi="Times New Roman" w:cs="Times New Roman"/>
          <w:sz w:val="26"/>
          <w:szCs w:val="26"/>
          <w:lang w:val="kk-KZ" w:eastAsia="ru-RU"/>
        </w:rPr>
        <w:t>4) микрокредит сомасы - негізгі борыш сомасы/ негізгі борыш қалдығының сомасы.</w:t>
      </w:r>
    </w:p>
    <w:p w14:paraId="47E2E116" w14:textId="6E2E2158" w:rsidR="00EF4993" w:rsidRPr="00916908" w:rsidRDefault="00013A0B" w:rsidP="00EF4993">
      <w:pPr>
        <w:pStyle w:val="a3"/>
        <w:tabs>
          <w:tab w:val="left" w:pos="426"/>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10</w:t>
      </w:r>
      <w:r w:rsidR="00EF4993" w:rsidRPr="00EF4993">
        <w:rPr>
          <w:rFonts w:ascii="Times New Roman" w:eastAsia="Times New Roman" w:hAnsi="Times New Roman" w:cs="Times New Roman"/>
          <w:sz w:val="26"/>
          <w:szCs w:val="26"/>
          <w:lang w:val="kk-KZ" w:eastAsia="ru-RU"/>
        </w:rPr>
        <w:t>.2.</w:t>
      </w:r>
      <w:r w:rsidR="00EF4993" w:rsidRPr="00EF4993">
        <w:rPr>
          <w:rFonts w:ascii="Times New Roman" w:eastAsia="Times New Roman" w:hAnsi="Times New Roman" w:cs="Times New Roman"/>
          <w:sz w:val="26"/>
          <w:szCs w:val="26"/>
          <w:lang w:val="kk-KZ" w:eastAsia="ru-RU"/>
        </w:rPr>
        <w:tab/>
        <w:t>Өтеудің кері кезектілігіне жол берілмейді</w:t>
      </w:r>
    </w:p>
    <w:p w14:paraId="6566BD52" w14:textId="77777777" w:rsidR="008544CB" w:rsidRPr="00916908" w:rsidRDefault="008544CB" w:rsidP="001D4984">
      <w:pPr>
        <w:pStyle w:val="a3"/>
        <w:tabs>
          <w:tab w:val="left" w:pos="426"/>
        </w:tabs>
        <w:jc w:val="both"/>
        <w:rPr>
          <w:rFonts w:ascii="Times New Roman" w:eastAsia="Times New Roman" w:hAnsi="Times New Roman" w:cs="Times New Roman"/>
          <w:sz w:val="26"/>
          <w:szCs w:val="26"/>
          <w:lang w:val="kk-KZ" w:eastAsia="ru-RU"/>
        </w:rPr>
      </w:pPr>
    </w:p>
    <w:p w14:paraId="3179DE8A" w14:textId="353F345A" w:rsidR="008544CB" w:rsidRPr="00916908" w:rsidRDefault="00CB22B3" w:rsidP="008B5622">
      <w:pPr>
        <w:pStyle w:val="a3"/>
        <w:numPr>
          <w:ilvl w:val="0"/>
          <w:numId w:val="25"/>
        </w:numPr>
        <w:jc w:val="center"/>
        <w:rPr>
          <w:rFonts w:ascii="Times New Roman" w:hAnsi="Times New Roman" w:cs="Times New Roman"/>
          <w:b/>
          <w:sz w:val="26"/>
          <w:szCs w:val="26"/>
          <w:lang w:val="kk-KZ"/>
        </w:rPr>
      </w:pPr>
      <w:bookmarkStart w:id="3" w:name="_Hlk190683229"/>
      <w:r w:rsidRPr="00CB22B3">
        <w:rPr>
          <w:rFonts w:ascii="Times New Roman" w:hAnsi="Times New Roman" w:cs="Times New Roman"/>
          <w:b/>
          <w:sz w:val="26"/>
          <w:szCs w:val="26"/>
          <w:lang w:val="kk-KZ"/>
        </w:rPr>
        <w:t>ҰСЫНЫЛАТЫН МИКРОКРЕДИТТЕР БОЙЫНША СЫЙАҚЫ МӨЛШЕРЛЕМЕЛЕРІНІҢ ШЕКТІ ШАМАЛАРЫ</w:t>
      </w:r>
    </w:p>
    <w:p w14:paraId="2B5B0F41" w14:textId="77777777" w:rsidR="008544CB" w:rsidRPr="00916908" w:rsidRDefault="008544CB" w:rsidP="001D4984">
      <w:pPr>
        <w:pStyle w:val="a3"/>
        <w:jc w:val="center"/>
        <w:rPr>
          <w:rFonts w:ascii="Times New Roman" w:hAnsi="Times New Roman" w:cs="Times New Roman"/>
          <w:b/>
          <w:sz w:val="26"/>
          <w:szCs w:val="26"/>
          <w:lang w:val="kk-KZ"/>
        </w:rPr>
      </w:pPr>
    </w:p>
    <w:p w14:paraId="5F64F027" w14:textId="2908C40B" w:rsidR="008544CB" w:rsidRPr="00916908" w:rsidRDefault="00CB22B3" w:rsidP="001D4984">
      <w:pPr>
        <w:pStyle w:val="a4"/>
        <w:ind w:left="0"/>
        <w:rPr>
          <w:sz w:val="26"/>
          <w:szCs w:val="26"/>
          <w:lang w:val="kk-KZ"/>
        </w:rPr>
      </w:pPr>
      <w:r w:rsidRPr="00CB22B3">
        <w:rPr>
          <w:sz w:val="26"/>
          <w:szCs w:val="26"/>
          <w:lang w:val="kk-KZ"/>
        </w:rPr>
        <w:t>Ломбард жылжымалы мүлік кепілімен микрокредитті пайдаланғаны үшін сыйақының жылдық тиімді мөлшерлемесінің шекті мөлшерін белгілейді</w:t>
      </w:r>
      <w:r>
        <w:rPr>
          <w:sz w:val="26"/>
          <w:szCs w:val="26"/>
          <w:lang w:val="kk-KZ"/>
        </w:rPr>
        <w:t>.</w:t>
      </w:r>
      <w:r w:rsidR="008544CB" w:rsidRPr="00916908">
        <w:rPr>
          <w:sz w:val="26"/>
          <w:szCs w:val="26"/>
          <w:lang w:val="kk-KZ"/>
        </w:rPr>
        <w:t xml:space="preserve"> </w:t>
      </w:r>
    </w:p>
    <w:p w14:paraId="3E5DE335" w14:textId="77777777" w:rsidR="008544CB" w:rsidRPr="00916908" w:rsidRDefault="008544CB" w:rsidP="001D4984">
      <w:pPr>
        <w:pStyle w:val="a4"/>
        <w:ind w:left="0"/>
        <w:rPr>
          <w:sz w:val="24"/>
          <w:szCs w:val="24"/>
          <w:lang w:val="kk-KZ"/>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6842"/>
      </w:tblGrid>
      <w:tr w:rsidR="00916908" w:rsidRPr="006E3C1C" w14:paraId="7AFF38E1" w14:textId="77777777" w:rsidTr="00CE1B83">
        <w:trPr>
          <w:trHeight w:val="716"/>
          <w:jc w:val="center"/>
        </w:trPr>
        <w:tc>
          <w:tcPr>
            <w:tcW w:w="2656" w:type="dxa"/>
            <w:shd w:val="clear" w:color="auto" w:fill="auto"/>
          </w:tcPr>
          <w:p w14:paraId="32E23655" w14:textId="2A4B5C42" w:rsidR="008544CB" w:rsidRPr="00916908" w:rsidRDefault="00CB22B3" w:rsidP="001D4984">
            <w:pPr>
              <w:pStyle w:val="a3"/>
              <w:jc w:val="center"/>
              <w:rPr>
                <w:rFonts w:ascii="Times New Roman" w:hAnsi="Times New Roman" w:cs="Times New Roman"/>
                <w:sz w:val="26"/>
                <w:szCs w:val="26"/>
                <w:lang w:val="kk-KZ"/>
              </w:rPr>
            </w:pPr>
            <w:r w:rsidRPr="00CB22B3">
              <w:rPr>
                <w:rFonts w:ascii="Times New Roman" w:hAnsi="Times New Roman" w:cs="Times New Roman"/>
                <w:sz w:val="26"/>
                <w:szCs w:val="26"/>
                <w:lang w:val="kk-KZ"/>
              </w:rPr>
              <w:t>Микрокредит сомасы</w:t>
            </w:r>
          </w:p>
        </w:tc>
        <w:tc>
          <w:tcPr>
            <w:tcW w:w="6842" w:type="dxa"/>
            <w:shd w:val="clear" w:color="auto" w:fill="auto"/>
          </w:tcPr>
          <w:p w14:paraId="2B4B18B2" w14:textId="12E049B0" w:rsidR="008544CB" w:rsidRPr="00916908" w:rsidRDefault="00C8126A" w:rsidP="001D4984">
            <w:pPr>
              <w:pStyle w:val="a3"/>
              <w:jc w:val="center"/>
              <w:rPr>
                <w:rFonts w:ascii="Times New Roman" w:hAnsi="Times New Roman" w:cs="Times New Roman"/>
                <w:i/>
                <w:iCs/>
                <w:sz w:val="26"/>
                <w:szCs w:val="26"/>
                <w:lang w:val="kk-KZ"/>
              </w:rPr>
            </w:pPr>
            <w:r w:rsidRPr="00C8126A">
              <w:rPr>
                <w:rFonts w:ascii="Times New Roman" w:hAnsi="Times New Roman" w:cs="Times New Roman"/>
                <w:sz w:val="26"/>
                <w:szCs w:val="26"/>
                <w:lang w:val="kk-KZ"/>
              </w:rPr>
              <w:t>Микрокредитті пайдаланудың 1 күні үшін сыйақы мөлшерлемесі/ЖЭС шекті мөлшері</w:t>
            </w:r>
          </w:p>
        </w:tc>
      </w:tr>
      <w:tr w:rsidR="00916908" w:rsidRPr="00916908" w14:paraId="3EF89CC9" w14:textId="77777777" w:rsidTr="00CE1B83">
        <w:trPr>
          <w:trHeight w:val="429"/>
          <w:jc w:val="center"/>
        </w:trPr>
        <w:tc>
          <w:tcPr>
            <w:tcW w:w="2656" w:type="dxa"/>
            <w:shd w:val="clear" w:color="auto" w:fill="auto"/>
          </w:tcPr>
          <w:p w14:paraId="2C36163C" w14:textId="19095524" w:rsidR="008544CB" w:rsidRPr="00CB22B3" w:rsidRDefault="00CB22B3" w:rsidP="001D4984">
            <w:pPr>
              <w:pStyle w:val="a3"/>
              <w:jc w:val="center"/>
              <w:rPr>
                <w:rFonts w:asciiTheme="majorBidi" w:hAnsiTheme="majorBidi" w:cstheme="majorBidi"/>
                <w:sz w:val="26"/>
                <w:szCs w:val="26"/>
                <w:lang w:val="kk-KZ"/>
              </w:rPr>
            </w:pPr>
            <w:r w:rsidRPr="00CB22B3">
              <w:rPr>
                <w:rStyle w:val="anegp0gi0b9av8jahpyh"/>
                <w:rFonts w:asciiTheme="majorBidi" w:hAnsiTheme="majorBidi" w:cstheme="majorBidi"/>
                <w:sz w:val="26"/>
                <w:szCs w:val="26"/>
              </w:rPr>
              <w:t>45</w:t>
            </w:r>
            <w:r w:rsidRPr="00CB22B3">
              <w:rPr>
                <w:rFonts w:asciiTheme="majorBidi" w:hAnsiTheme="majorBidi" w:cstheme="majorBidi"/>
                <w:sz w:val="26"/>
                <w:szCs w:val="26"/>
              </w:rPr>
              <w:t xml:space="preserve"> </w:t>
            </w:r>
            <w:r w:rsidRPr="00CB22B3">
              <w:rPr>
                <w:rStyle w:val="anegp0gi0b9av8jahpyh"/>
                <w:rFonts w:asciiTheme="majorBidi" w:hAnsiTheme="majorBidi" w:cstheme="majorBidi"/>
                <w:sz w:val="26"/>
                <w:szCs w:val="26"/>
              </w:rPr>
              <w:t>АЕК</w:t>
            </w:r>
            <w:r w:rsidRPr="00CB22B3">
              <w:rPr>
                <w:rFonts w:asciiTheme="majorBidi" w:hAnsiTheme="majorBidi" w:cstheme="majorBidi"/>
                <w:sz w:val="26"/>
                <w:szCs w:val="26"/>
              </w:rPr>
              <w:t>-</w:t>
            </w:r>
            <w:proofErr w:type="spellStart"/>
            <w:r w:rsidRPr="00CB22B3">
              <w:rPr>
                <w:rFonts w:asciiTheme="majorBidi" w:hAnsiTheme="majorBidi" w:cstheme="majorBidi"/>
                <w:sz w:val="26"/>
                <w:szCs w:val="26"/>
              </w:rPr>
              <w:t>тен</w:t>
            </w:r>
            <w:proofErr w:type="spellEnd"/>
            <w:r w:rsidRPr="00CB22B3">
              <w:rPr>
                <w:rFonts w:asciiTheme="majorBidi" w:hAnsiTheme="majorBidi" w:cstheme="majorBidi"/>
                <w:sz w:val="26"/>
                <w:szCs w:val="26"/>
              </w:rPr>
              <w:t xml:space="preserve"> </w:t>
            </w:r>
            <w:proofErr w:type="spellStart"/>
            <w:r w:rsidRPr="00CB22B3">
              <w:rPr>
                <w:rStyle w:val="anegp0gi0b9av8jahpyh"/>
                <w:rFonts w:asciiTheme="majorBidi" w:hAnsiTheme="majorBidi" w:cstheme="majorBidi"/>
                <w:sz w:val="26"/>
                <w:szCs w:val="26"/>
              </w:rPr>
              <w:t>аспайды</w:t>
            </w:r>
            <w:proofErr w:type="spellEnd"/>
          </w:p>
        </w:tc>
        <w:tc>
          <w:tcPr>
            <w:tcW w:w="6842" w:type="dxa"/>
            <w:shd w:val="clear" w:color="auto" w:fill="auto"/>
          </w:tcPr>
          <w:p w14:paraId="31FFD76F" w14:textId="07A7351F" w:rsidR="008544CB" w:rsidRPr="00916908" w:rsidRDefault="00C8126A" w:rsidP="00284624">
            <w:pPr>
              <w:pStyle w:val="a3"/>
              <w:jc w:val="center"/>
              <w:rPr>
                <w:rFonts w:ascii="Times New Roman" w:hAnsi="Times New Roman" w:cs="Times New Roman"/>
                <w:sz w:val="26"/>
                <w:szCs w:val="26"/>
                <w:lang w:val="kk-KZ"/>
              </w:rPr>
            </w:pPr>
            <w:r w:rsidRPr="00C8126A">
              <w:rPr>
                <w:rFonts w:ascii="Times New Roman" w:hAnsi="Times New Roman" w:cs="Times New Roman"/>
                <w:b/>
                <w:bCs/>
                <w:sz w:val="26"/>
                <w:szCs w:val="26"/>
                <w:lang w:val="kk-KZ"/>
              </w:rPr>
              <w:t>0,293 %, ЖЭС шекті мөлшері</w:t>
            </w:r>
            <w:r>
              <w:rPr>
                <w:rFonts w:ascii="Times New Roman" w:hAnsi="Times New Roman" w:cs="Times New Roman"/>
                <w:b/>
                <w:bCs/>
                <w:sz w:val="26"/>
                <w:szCs w:val="26"/>
                <w:lang w:val="kk-KZ"/>
              </w:rPr>
              <w:t xml:space="preserve"> </w:t>
            </w:r>
            <w:r w:rsidRPr="00C8126A">
              <w:rPr>
                <w:rFonts w:ascii="Times New Roman" w:hAnsi="Times New Roman" w:cs="Times New Roman"/>
                <w:b/>
                <w:bCs/>
                <w:sz w:val="26"/>
                <w:szCs w:val="26"/>
                <w:lang w:val="kk-KZ"/>
              </w:rPr>
              <w:t>-</w:t>
            </w:r>
            <w:r>
              <w:rPr>
                <w:rFonts w:ascii="Times New Roman" w:hAnsi="Times New Roman" w:cs="Times New Roman"/>
                <w:b/>
                <w:bCs/>
                <w:sz w:val="26"/>
                <w:szCs w:val="26"/>
                <w:lang w:val="kk-KZ"/>
              </w:rPr>
              <w:t xml:space="preserve"> </w:t>
            </w:r>
            <w:r w:rsidRPr="00C8126A">
              <w:rPr>
                <w:rFonts w:ascii="Times New Roman" w:hAnsi="Times New Roman" w:cs="Times New Roman"/>
                <w:b/>
                <w:bCs/>
                <w:sz w:val="26"/>
                <w:szCs w:val="26"/>
                <w:lang w:val="kk-KZ"/>
              </w:rPr>
              <w:t>178,7%</w:t>
            </w:r>
          </w:p>
        </w:tc>
      </w:tr>
      <w:tr w:rsidR="008544CB" w:rsidRPr="00916908" w14:paraId="4E1A7EA1" w14:textId="77777777" w:rsidTr="00CE1B83">
        <w:trPr>
          <w:trHeight w:val="407"/>
          <w:jc w:val="center"/>
        </w:trPr>
        <w:tc>
          <w:tcPr>
            <w:tcW w:w="2656" w:type="dxa"/>
            <w:shd w:val="clear" w:color="auto" w:fill="auto"/>
          </w:tcPr>
          <w:p w14:paraId="62A38E3A" w14:textId="154B8EB4" w:rsidR="008544CB" w:rsidRPr="00CB22B3" w:rsidRDefault="00CB22B3" w:rsidP="001D4984">
            <w:pPr>
              <w:pStyle w:val="a3"/>
              <w:jc w:val="center"/>
              <w:rPr>
                <w:rFonts w:asciiTheme="majorBidi" w:hAnsiTheme="majorBidi" w:cstheme="majorBidi"/>
                <w:sz w:val="26"/>
                <w:szCs w:val="26"/>
                <w:lang w:val="kk-KZ"/>
              </w:rPr>
            </w:pPr>
            <w:r w:rsidRPr="00CB22B3">
              <w:rPr>
                <w:rStyle w:val="anegp0gi0b9av8jahpyh"/>
                <w:rFonts w:asciiTheme="majorBidi" w:hAnsiTheme="majorBidi" w:cstheme="majorBidi"/>
                <w:sz w:val="26"/>
                <w:szCs w:val="26"/>
              </w:rPr>
              <w:t>45</w:t>
            </w:r>
            <w:r w:rsidRPr="00CB22B3">
              <w:rPr>
                <w:rFonts w:asciiTheme="majorBidi" w:hAnsiTheme="majorBidi" w:cstheme="majorBidi"/>
                <w:sz w:val="26"/>
                <w:szCs w:val="26"/>
              </w:rPr>
              <w:t xml:space="preserve"> </w:t>
            </w:r>
            <w:r w:rsidRPr="00CB22B3">
              <w:rPr>
                <w:rStyle w:val="anegp0gi0b9av8jahpyh"/>
                <w:rFonts w:asciiTheme="majorBidi" w:hAnsiTheme="majorBidi" w:cstheme="majorBidi"/>
                <w:sz w:val="26"/>
                <w:szCs w:val="26"/>
              </w:rPr>
              <w:t>АЕК</w:t>
            </w:r>
            <w:r w:rsidRPr="00CB22B3">
              <w:rPr>
                <w:rFonts w:asciiTheme="majorBidi" w:hAnsiTheme="majorBidi" w:cstheme="majorBidi"/>
                <w:sz w:val="26"/>
                <w:szCs w:val="26"/>
              </w:rPr>
              <w:t>-</w:t>
            </w:r>
            <w:proofErr w:type="spellStart"/>
            <w:r w:rsidRPr="00CB22B3">
              <w:rPr>
                <w:rFonts w:asciiTheme="majorBidi" w:hAnsiTheme="majorBidi" w:cstheme="majorBidi"/>
                <w:sz w:val="26"/>
                <w:szCs w:val="26"/>
              </w:rPr>
              <w:t>тен</w:t>
            </w:r>
            <w:proofErr w:type="spellEnd"/>
            <w:r w:rsidRPr="00CB22B3">
              <w:rPr>
                <w:rFonts w:asciiTheme="majorBidi" w:hAnsiTheme="majorBidi" w:cstheme="majorBidi"/>
                <w:sz w:val="26"/>
                <w:szCs w:val="26"/>
              </w:rPr>
              <w:t xml:space="preserve"> </w:t>
            </w:r>
            <w:proofErr w:type="spellStart"/>
            <w:r w:rsidRPr="00CB22B3">
              <w:rPr>
                <w:rFonts w:asciiTheme="majorBidi" w:hAnsiTheme="majorBidi" w:cstheme="majorBidi"/>
                <w:sz w:val="26"/>
                <w:szCs w:val="26"/>
              </w:rPr>
              <w:t>жоғары</w:t>
            </w:r>
            <w:proofErr w:type="spellEnd"/>
          </w:p>
        </w:tc>
        <w:tc>
          <w:tcPr>
            <w:tcW w:w="6842" w:type="dxa"/>
            <w:shd w:val="clear" w:color="auto" w:fill="auto"/>
          </w:tcPr>
          <w:p w14:paraId="379444A7" w14:textId="295CB048" w:rsidR="008544CB" w:rsidRPr="00916908" w:rsidRDefault="00C8126A" w:rsidP="00284624">
            <w:pPr>
              <w:pStyle w:val="a3"/>
              <w:tabs>
                <w:tab w:val="left" w:pos="924"/>
                <w:tab w:val="center" w:pos="3313"/>
              </w:tabs>
              <w:jc w:val="center"/>
              <w:rPr>
                <w:rFonts w:ascii="Times New Roman" w:hAnsi="Times New Roman" w:cs="Times New Roman"/>
                <w:b/>
                <w:bCs/>
                <w:sz w:val="26"/>
                <w:szCs w:val="26"/>
                <w:lang w:val="kk-KZ"/>
              </w:rPr>
            </w:pPr>
            <w:r w:rsidRPr="00C8126A">
              <w:rPr>
                <w:rFonts w:ascii="Times New Roman" w:hAnsi="Times New Roman" w:cs="Times New Roman"/>
                <w:b/>
                <w:bCs/>
                <w:sz w:val="26"/>
                <w:szCs w:val="26"/>
                <w:lang w:val="kk-KZ"/>
              </w:rPr>
              <w:t>0,105%, ГЭСВ шекті мөлшері</w:t>
            </w:r>
            <w:r>
              <w:rPr>
                <w:rFonts w:ascii="Times New Roman" w:hAnsi="Times New Roman" w:cs="Times New Roman"/>
                <w:b/>
                <w:bCs/>
                <w:sz w:val="26"/>
                <w:szCs w:val="26"/>
                <w:lang w:val="kk-KZ"/>
              </w:rPr>
              <w:t xml:space="preserve"> </w:t>
            </w:r>
            <w:r w:rsidRPr="00C8126A">
              <w:rPr>
                <w:rFonts w:ascii="Times New Roman" w:hAnsi="Times New Roman" w:cs="Times New Roman"/>
                <w:b/>
                <w:bCs/>
                <w:sz w:val="26"/>
                <w:szCs w:val="26"/>
                <w:lang w:val="kk-KZ"/>
              </w:rPr>
              <w:t>- 46 %</w:t>
            </w:r>
          </w:p>
        </w:tc>
      </w:tr>
    </w:tbl>
    <w:p w14:paraId="6978B6A9" w14:textId="77777777" w:rsidR="008544CB" w:rsidRPr="00916908" w:rsidRDefault="008544CB" w:rsidP="001D4984">
      <w:pPr>
        <w:pStyle w:val="a3"/>
        <w:ind w:left="1440"/>
        <w:jc w:val="both"/>
        <w:rPr>
          <w:rFonts w:ascii="Times New Roman" w:hAnsi="Times New Roman" w:cs="Times New Roman"/>
          <w:sz w:val="26"/>
          <w:szCs w:val="26"/>
          <w:lang w:val="kk-KZ" w:eastAsia="ru-RU"/>
        </w:rPr>
      </w:pPr>
    </w:p>
    <w:p w14:paraId="570458DF" w14:textId="77777777" w:rsidR="008544CB" w:rsidRPr="00916908" w:rsidRDefault="008544CB" w:rsidP="001D4984">
      <w:pPr>
        <w:pStyle w:val="a3"/>
        <w:ind w:left="360"/>
        <w:rPr>
          <w:rFonts w:ascii="Times New Roman" w:hAnsi="Times New Roman" w:cs="Times New Roman"/>
          <w:b/>
          <w:bCs/>
          <w:sz w:val="26"/>
          <w:szCs w:val="26"/>
          <w:lang w:val="kk-KZ" w:eastAsia="ru-RU"/>
        </w:rPr>
      </w:pPr>
    </w:p>
    <w:p w14:paraId="5CD236EE" w14:textId="2FBC76AE" w:rsidR="008544CB" w:rsidRPr="00916908" w:rsidRDefault="00284624" w:rsidP="008B5622">
      <w:pPr>
        <w:pStyle w:val="a3"/>
        <w:numPr>
          <w:ilvl w:val="0"/>
          <w:numId w:val="20"/>
        </w:numPr>
        <w:jc w:val="center"/>
        <w:rPr>
          <w:rFonts w:ascii="Times New Roman" w:hAnsi="Times New Roman" w:cs="Times New Roman"/>
          <w:b/>
          <w:bCs/>
          <w:sz w:val="26"/>
          <w:szCs w:val="26"/>
          <w:lang w:val="kk-KZ" w:eastAsia="ru-RU"/>
        </w:rPr>
      </w:pPr>
      <w:r w:rsidRPr="00284624">
        <w:rPr>
          <w:rFonts w:ascii="Times New Roman" w:hAnsi="Times New Roman" w:cs="Times New Roman"/>
          <w:b/>
          <w:bCs/>
          <w:sz w:val="26"/>
          <w:szCs w:val="26"/>
          <w:lang w:val="kk-KZ" w:eastAsia="ru-RU"/>
        </w:rPr>
        <w:t>БЕРІЛГЕН МИКРОКРЕДИТТЕР БОЙЫНША СЫЙАҚЫ ТӨЛЕУ ТӘРТІБІ</w:t>
      </w:r>
    </w:p>
    <w:p w14:paraId="07923316" w14:textId="77777777" w:rsidR="008544CB" w:rsidRPr="00916908" w:rsidRDefault="008544CB" w:rsidP="001D4984">
      <w:pPr>
        <w:pStyle w:val="a3"/>
        <w:jc w:val="center"/>
        <w:rPr>
          <w:rFonts w:ascii="Times New Roman" w:hAnsi="Times New Roman" w:cs="Times New Roman"/>
          <w:b/>
          <w:bCs/>
          <w:sz w:val="26"/>
          <w:szCs w:val="26"/>
          <w:lang w:val="kk-KZ" w:eastAsia="ru-RU"/>
        </w:rPr>
      </w:pPr>
    </w:p>
    <w:p w14:paraId="3C5AC3C2" w14:textId="6BE51CAC" w:rsidR="00284624" w:rsidRPr="00284624" w:rsidRDefault="00284624" w:rsidP="00284624">
      <w:pPr>
        <w:pStyle w:val="a3"/>
        <w:tabs>
          <w:tab w:val="left" w:pos="567"/>
        </w:tabs>
        <w:jc w:val="both"/>
        <w:rPr>
          <w:rFonts w:ascii="Times New Roman" w:eastAsia="Times New Roman" w:hAnsi="Times New Roman" w:cs="Times New Roman"/>
          <w:sz w:val="26"/>
          <w:szCs w:val="26"/>
          <w:lang w:val="kk-KZ" w:eastAsia="ru-RU"/>
        </w:rPr>
      </w:pPr>
      <w:r w:rsidRPr="00284624">
        <w:rPr>
          <w:rFonts w:ascii="Times New Roman" w:eastAsia="Times New Roman" w:hAnsi="Times New Roman" w:cs="Times New Roman"/>
          <w:sz w:val="26"/>
          <w:szCs w:val="26"/>
          <w:lang w:val="kk-KZ" w:eastAsia="ru-RU"/>
        </w:rPr>
        <w:t>1</w:t>
      </w:r>
      <w:r w:rsidR="00013A0B">
        <w:rPr>
          <w:rFonts w:ascii="Times New Roman" w:eastAsia="Times New Roman" w:hAnsi="Times New Roman" w:cs="Times New Roman"/>
          <w:sz w:val="26"/>
          <w:szCs w:val="26"/>
          <w:lang w:val="kk-KZ" w:eastAsia="ru-RU"/>
        </w:rPr>
        <w:t>2</w:t>
      </w:r>
      <w:r w:rsidRPr="00284624">
        <w:rPr>
          <w:rFonts w:ascii="Times New Roman" w:eastAsia="Times New Roman" w:hAnsi="Times New Roman" w:cs="Times New Roman"/>
          <w:sz w:val="26"/>
          <w:szCs w:val="26"/>
          <w:lang w:val="kk-KZ" w:eastAsia="ru-RU"/>
        </w:rPr>
        <w:t>.1.</w:t>
      </w:r>
      <w:r w:rsidRPr="00284624">
        <w:rPr>
          <w:rFonts w:ascii="Times New Roman" w:eastAsia="Times New Roman" w:hAnsi="Times New Roman" w:cs="Times New Roman"/>
          <w:sz w:val="26"/>
          <w:szCs w:val="26"/>
          <w:lang w:val="kk-KZ" w:eastAsia="ru-RU"/>
        </w:rPr>
        <w:tab/>
        <w:t>Сыйақыны есептеу пайыздарды есептеудің қарапайым әдісімен жүргізіледі. Пайыздарды есептеудің қарапайым әдісі бойынша пайыздарды тек қарыз (микрокредит) бойынша берешектің қалдығына есептеу деп түсіну керек.</w:t>
      </w:r>
    </w:p>
    <w:p w14:paraId="0114B143" w14:textId="780DF441" w:rsidR="00284624" w:rsidRPr="00284624" w:rsidRDefault="00284624" w:rsidP="00284624">
      <w:pPr>
        <w:pStyle w:val="a3"/>
        <w:tabs>
          <w:tab w:val="left" w:pos="567"/>
        </w:tabs>
        <w:jc w:val="both"/>
        <w:rPr>
          <w:rFonts w:ascii="Times New Roman" w:eastAsia="Times New Roman" w:hAnsi="Times New Roman" w:cs="Times New Roman"/>
          <w:sz w:val="26"/>
          <w:szCs w:val="26"/>
          <w:lang w:val="kk-KZ" w:eastAsia="ru-RU"/>
        </w:rPr>
      </w:pPr>
      <w:r w:rsidRPr="00284624">
        <w:rPr>
          <w:rFonts w:ascii="Times New Roman" w:eastAsia="Times New Roman" w:hAnsi="Times New Roman" w:cs="Times New Roman"/>
          <w:sz w:val="26"/>
          <w:szCs w:val="26"/>
          <w:lang w:val="kk-KZ" w:eastAsia="ru-RU"/>
        </w:rPr>
        <w:t>1</w:t>
      </w:r>
      <w:r w:rsidR="00013A0B">
        <w:rPr>
          <w:rFonts w:ascii="Times New Roman" w:eastAsia="Times New Roman" w:hAnsi="Times New Roman" w:cs="Times New Roman"/>
          <w:sz w:val="26"/>
          <w:szCs w:val="26"/>
          <w:lang w:val="kk-KZ" w:eastAsia="ru-RU"/>
        </w:rPr>
        <w:t>2</w:t>
      </w:r>
      <w:r w:rsidRPr="00284624">
        <w:rPr>
          <w:rFonts w:ascii="Times New Roman" w:eastAsia="Times New Roman" w:hAnsi="Times New Roman" w:cs="Times New Roman"/>
          <w:sz w:val="26"/>
          <w:szCs w:val="26"/>
          <w:lang w:val="kk-KZ" w:eastAsia="ru-RU"/>
        </w:rPr>
        <w:t>.2.</w:t>
      </w:r>
      <w:r w:rsidRPr="00284624">
        <w:rPr>
          <w:rFonts w:ascii="Times New Roman" w:eastAsia="Times New Roman" w:hAnsi="Times New Roman" w:cs="Times New Roman"/>
          <w:sz w:val="26"/>
          <w:szCs w:val="26"/>
          <w:lang w:val="kk-KZ" w:eastAsia="ru-RU"/>
        </w:rPr>
        <w:tab/>
        <w:t>Қарызды мерзімінен бұрын өтеу кезінде сыйақыны есептеу қарызды пайдаланған күндердің нақты саны үшін жүргізіледі.</w:t>
      </w:r>
    </w:p>
    <w:p w14:paraId="11E10B45" w14:textId="6C2B5C66" w:rsidR="00284624" w:rsidRPr="00284624" w:rsidRDefault="00284624" w:rsidP="00284624">
      <w:pPr>
        <w:pStyle w:val="a3"/>
        <w:tabs>
          <w:tab w:val="left" w:pos="567"/>
        </w:tabs>
        <w:jc w:val="both"/>
        <w:rPr>
          <w:rFonts w:ascii="Times New Roman" w:eastAsia="Times New Roman" w:hAnsi="Times New Roman" w:cs="Times New Roman"/>
          <w:sz w:val="26"/>
          <w:szCs w:val="26"/>
          <w:lang w:val="kk-KZ" w:eastAsia="ru-RU"/>
        </w:rPr>
      </w:pPr>
      <w:r w:rsidRPr="00284624">
        <w:rPr>
          <w:rFonts w:ascii="Times New Roman" w:eastAsia="Times New Roman" w:hAnsi="Times New Roman" w:cs="Times New Roman"/>
          <w:sz w:val="26"/>
          <w:szCs w:val="26"/>
          <w:lang w:val="kk-KZ" w:eastAsia="ru-RU"/>
        </w:rPr>
        <w:t>1</w:t>
      </w:r>
      <w:r w:rsidR="00013A0B">
        <w:rPr>
          <w:rFonts w:ascii="Times New Roman" w:eastAsia="Times New Roman" w:hAnsi="Times New Roman" w:cs="Times New Roman"/>
          <w:sz w:val="26"/>
          <w:szCs w:val="26"/>
          <w:lang w:val="kk-KZ" w:eastAsia="ru-RU"/>
        </w:rPr>
        <w:t>2</w:t>
      </w:r>
      <w:r w:rsidRPr="00284624">
        <w:rPr>
          <w:rFonts w:ascii="Times New Roman" w:eastAsia="Times New Roman" w:hAnsi="Times New Roman" w:cs="Times New Roman"/>
          <w:sz w:val="26"/>
          <w:szCs w:val="26"/>
          <w:lang w:val="kk-KZ" w:eastAsia="ru-RU"/>
        </w:rPr>
        <w:t>.3.</w:t>
      </w:r>
      <w:r w:rsidRPr="00284624">
        <w:rPr>
          <w:rFonts w:ascii="Times New Roman" w:eastAsia="Times New Roman" w:hAnsi="Times New Roman" w:cs="Times New Roman"/>
          <w:sz w:val="26"/>
          <w:szCs w:val="26"/>
          <w:lang w:val="kk-KZ" w:eastAsia="ru-RU"/>
        </w:rPr>
        <w:tab/>
        <w:t>Сыйақыны есептеу мақсаттары үшін қарыз берілген күн және қарызды қайтару жөніндегі міндеттеменің толық орындалған күні бір күнде қабылданады.</w:t>
      </w:r>
    </w:p>
    <w:p w14:paraId="017A04D4" w14:textId="0C74E358" w:rsidR="00284624" w:rsidRPr="00E10A04" w:rsidRDefault="00284624" w:rsidP="00284624">
      <w:pPr>
        <w:pStyle w:val="a3"/>
        <w:tabs>
          <w:tab w:val="left" w:pos="567"/>
        </w:tabs>
        <w:jc w:val="both"/>
        <w:rPr>
          <w:rFonts w:ascii="Times New Roman" w:eastAsia="Times New Roman" w:hAnsi="Times New Roman" w:cs="Times New Roman"/>
          <w:color w:val="0F1010"/>
          <w:sz w:val="26"/>
          <w:szCs w:val="26"/>
          <w:lang w:val="kk-KZ" w:eastAsia="ru-RU"/>
        </w:rPr>
      </w:pPr>
      <w:r w:rsidRPr="00E10A04">
        <w:rPr>
          <w:rFonts w:ascii="Times New Roman" w:eastAsia="Times New Roman" w:hAnsi="Times New Roman" w:cs="Times New Roman"/>
          <w:sz w:val="26"/>
          <w:szCs w:val="26"/>
          <w:lang w:val="kk-KZ" w:eastAsia="ru-RU"/>
        </w:rPr>
        <w:t>1</w:t>
      </w:r>
      <w:r w:rsidR="00013A0B" w:rsidRPr="00E10A04">
        <w:rPr>
          <w:rFonts w:ascii="Times New Roman" w:eastAsia="Times New Roman" w:hAnsi="Times New Roman" w:cs="Times New Roman"/>
          <w:sz w:val="26"/>
          <w:szCs w:val="26"/>
          <w:lang w:val="kk-KZ" w:eastAsia="ru-RU"/>
        </w:rPr>
        <w:t>2</w:t>
      </w:r>
      <w:r w:rsidRPr="00E10A04">
        <w:rPr>
          <w:rFonts w:ascii="Times New Roman" w:eastAsia="Times New Roman" w:hAnsi="Times New Roman" w:cs="Times New Roman"/>
          <w:sz w:val="26"/>
          <w:szCs w:val="26"/>
          <w:lang w:val="kk-KZ" w:eastAsia="ru-RU"/>
        </w:rPr>
        <w:t>.4.</w:t>
      </w:r>
      <w:r w:rsidRPr="00E10A04">
        <w:rPr>
          <w:rFonts w:ascii="Times New Roman" w:eastAsia="Times New Roman" w:hAnsi="Times New Roman" w:cs="Times New Roman"/>
          <w:sz w:val="26"/>
          <w:szCs w:val="26"/>
          <w:lang w:val="kk-KZ" w:eastAsia="ru-RU"/>
        </w:rPr>
        <w:tab/>
      </w:r>
      <w:r w:rsidR="00013A0B" w:rsidRPr="00E10A04">
        <w:rPr>
          <w:rFonts w:ascii="Times New Roman" w:hAnsi="Times New Roman" w:cs="Times New Roman"/>
          <w:color w:val="000000"/>
          <w:spacing w:val="2"/>
          <w:sz w:val="26"/>
          <w:szCs w:val="26"/>
          <w:shd w:val="clear" w:color="auto" w:fill="FFFFFF"/>
          <w:lang w:val="kk"/>
        </w:rPr>
        <w:t xml:space="preserve"> </w:t>
      </w:r>
      <w:r w:rsidR="00E10A04" w:rsidRPr="00E10A04">
        <w:rPr>
          <w:rFonts w:ascii="Times New Roman" w:hAnsi="Times New Roman" w:cs="Times New Roman"/>
          <w:color w:val="000000"/>
          <w:spacing w:val="2"/>
          <w:sz w:val="26"/>
          <w:szCs w:val="26"/>
          <w:shd w:val="clear" w:color="auto" w:fill="FFFFFF"/>
          <w:lang w:val="kk"/>
        </w:rPr>
        <w:t xml:space="preserve">Егер негізгі борышты және (немесе) сыйақыны өтеу күні ломбардтың демалыс күніне сәйкес келсе, тұрақсыздық айыбын (айыппұл, өсімпұл) төлемей, негізгі борышты және (немесе) сыйақыны келесі жұмыс күні төлеу мүмкіндігі көзделген. </w:t>
      </w:r>
    </w:p>
    <w:p w14:paraId="4117DED1" w14:textId="1C24A264" w:rsidR="00284624" w:rsidRPr="00284624" w:rsidRDefault="00284624" w:rsidP="000562C9">
      <w:pPr>
        <w:pStyle w:val="a3"/>
        <w:tabs>
          <w:tab w:val="left" w:pos="567"/>
        </w:tabs>
        <w:jc w:val="both"/>
        <w:rPr>
          <w:rFonts w:ascii="Times New Roman" w:eastAsia="Times New Roman" w:hAnsi="Times New Roman" w:cs="Times New Roman"/>
          <w:sz w:val="26"/>
          <w:szCs w:val="26"/>
          <w:lang w:val="kk-KZ" w:eastAsia="ru-RU"/>
        </w:rPr>
      </w:pPr>
      <w:r w:rsidRPr="00284624">
        <w:rPr>
          <w:rFonts w:ascii="Times New Roman" w:eastAsia="Times New Roman" w:hAnsi="Times New Roman" w:cs="Times New Roman"/>
          <w:sz w:val="26"/>
          <w:szCs w:val="26"/>
          <w:lang w:val="kk-KZ" w:eastAsia="ru-RU"/>
        </w:rPr>
        <w:t>1</w:t>
      </w:r>
      <w:r w:rsidR="00013A0B">
        <w:rPr>
          <w:rFonts w:ascii="Times New Roman" w:eastAsia="Times New Roman" w:hAnsi="Times New Roman" w:cs="Times New Roman"/>
          <w:sz w:val="26"/>
          <w:szCs w:val="26"/>
          <w:lang w:val="kk-KZ" w:eastAsia="ru-RU"/>
        </w:rPr>
        <w:t>2</w:t>
      </w:r>
      <w:r w:rsidRPr="00284624">
        <w:rPr>
          <w:rFonts w:ascii="Times New Roman" w:eastAsia="Times New Roman" w:hAnsi="Times New Roman" w:cs="Times New Roman"/>
          <w:sz w:val="26"/>
          <w:szCs w:val="26"/>
          <w:lang w:val="kk-KZ" w:eastAsia="ru-RU"/>
        </w:rPr>
        <w:t>.5.</w:t>
      </w:r>
      <w:r w:rsidRPr="00284624">
        <w:rPr>
          <w:rFonts w:ascii="Times New Roman" w:eastAsia="Times New Roman" w:hAnsi="Times New Roman" w:cs="Times New Roman"/>
          <w:sz w:val="26"/>
          <w:szCs w:val="26"/>
          <w:lang w:val="kk-KZ" w:eastAsia="ru-RU"/>
        </w:rPr>
        <w:tab/>
        <w:t>Микрокредитті пайдаланғаны үшін сыйақыны өт</w:t>
      </w:r>
      <w:r w:rsidR="000562C9">
        <w:rPr>
          <w:rFonts w:ascii="Times New Roman" w:eastAsia="Times New Roman" w:hAnsi="Times New Roman" w:cs="Times New Roman"/>
          <w:sz w:val="26"/>
          <w:szCs w:val="26"/>
          <w:lang w:val="kk-KZ" w:eastAsia="ru-RU"/>
        </w:rPr>
        <w:t>еу мерзімі өткен күннен бастап К</w:t>
      </w:r>
      <w:r w:rsidRPr="00284624">
        <w:rPr>
          <w:rFonts w:ascii="Times New Roman" w:eastAsia="Times New Roman" w:hAnsi="Times New Roman" w:cs="Times New Roman"/>
          <w:sz w:val="26"/>
          <w:szCs w:val="26"/>
          <w:lang w:val="kk-KZ" w:eastAsia="ru-RU"/>
        </w:rPr>
        <w:t xml:space="preserve">епіл берушіге күтудің </w:t>
      </w:r>
      <w:r w:rsidR="000562C9">
        <w:rPr>
          <w:rFonts w:ascii="Times New Roman" w:eastAsia="Times New Roman" w:hAnsi="Times New Roman" w:cs="Times New Roman"/>
          <w:sz w:val="26"/>
          <w:szCs w:val="26"/>
          <w:lang w:val="kk-KZ" w:eastAsia="ru-RU"/>
        </w:rPr>
        <w:t>К</w:t>
      </w:r>
      <w:r w:rsidRPr="00284624">
        <w:rPr>
          <w:rFonts w:ascii="Times New Roman" w:eastAsia="Times New Roman" w:hAnsi="Times New Roman" w:cs="Times New Roman"/>
          <w:sz w:val="26"/>
          <w:szCs w:val="26"/>
          <w:lang w:val="kk-KZ" w:eastAsia="ru-RU"/>
        </w:rPr>
        <w:t>епілдік кезеңі беріледі, ол күнтізбелік 30 (отыз) күнді құрайды.</w:t>
      </w:r>
    </w:p>
    <w:p w14:paraId="57041937" w14:textId="169F26D3" w:rsidR="00284624" w:rsidRPr="00916908" w:rsidRDefault="00284624" w:rsidP="00284624">
      <w:pPr>
        <w:pStyle w:val="a3"/>
        <w:tabs>
          <w:tab w:val="left" w:pos="567"/>
        </w:tabs>
        <w:jc w:val="both"/>
        <w:rPr>
          <w:rFonts w:ascii="Times New Roman" w:eastAsia="Times New Roman" w:hAnsi="Times New Roman" w:cs="Times New Roman"/>
          <w:sz w:val="26"/>
          <w:szCs w:val="26"/>
          <w:lang w:val="kk-KZ" w:eastAsia="ru-RU"/>
        </w:rPr>
      </w:pPr>
      <w:r w:rsidRPr="00284624">
        <w:rPr>
          <w:rFonts w:ascii="Times New Roman" w:eastAsia="Times New Roman" w:hAnsi="Times New Roman" w:cs="Times New Roman"/>
          <w:sz w:val="26"/>
          <w:szCs w:val="26"/>
          <w:lang w:val="kk-KZ" w:eastAsia="ru-RU"/>
        </w:rPr>
        <w:t>1</w:t>
      </w:r>
      <w:r w:rsidR="00013A0B">
        <w:rPr>
          <w:rFonts w:ascii="Times New Roman" w:eastAsia="Times New Roman" w:hAnsi="Times New Roman" w:cs="Times New Roman"/>
          <w:sz w:val="26"/>
          <w:szCs w:val="26"/>
          <w:lang w:val="kk-KZ" w:eastAsia="ru-RU"/>
        </w:rPr>
        <w:t>2</w:t>
      </w:r>
      <w:r w:rsidRPr="00284624">
        <w:rPr>
          <w:rFonts w:ascii="Times New Roman" w:eastAsia="Times New Roman" w:hAnsi="Times New Roman" w:cs="Times New Roman"/>
          <w:sz w:val="26"/>
          <w:szCs w:val="26"/>
          <w:lang w:val="kk-KZ" w:eastAsia="ru-RU"/>
        </w:rPr>
        <w:t>.6.</w:t>
      </w:r>
      <w:r w:rsidRPr="00284624">
        <w:rPr>
          <w:rFonts w:ascii="Times New Roman" w:eastAsia="Times New Roman" w:hAnsi="Times New Roman" w:cs="Times New Roman"/>
          <w:sz w:val="26"/>
          <w:szCs w:val="26"/>
          <w:lang w:val="kk-KZ" w:eastAsia="ru-RU"/>
        </w:rPr>
        <w:tab/>
        <w:t>Күтудің кепілдендірі</w:t>
      </w:r>
      <w:r w:rsidR="000562C9">
        <w:rPr>
          <w:rFonts w:ascii="Times New Roman" w:eastAsia="Times New Roman" w:hAnsi="Times New Roman" w:cs="Times New Roman"/>
          <w:sz w:val="26"/>
          <w:szCs w:val="26"/>
          <w:lang w:val="kk-KZ" w:eastAsia="ru-RU"/>
        </w:rPr>
        <w:t>лген кезеңі ішінде Қарыз алушы Л</w:t>
      </w:r>
      <w:r w:rsidRPr="00284624">
        <w:rPr>
          <w:rFonts w:ascii="Times New Roman" w:eastAsia="Times New Roman" w:hAnsi="Times New Roman" w:cs="Times New Roman"/>
          <w:sz w:val="26"/>
          <w:szCs w:val="26"/>
          <w:lang w:val="kk-KZ" w:eastAsia="ru-RU"/>
        </w:rPr>
        <w:t>омбардқа сыйақы мен</w:t>
      </w:r>
      <w:r w:rsidR="000562C9">
        <w:rPr>
          <w:rFonts w:ascii="Times New Roman" w:eastAsia="Times New Roman" w:hAnsi="Times New Roman" w:cs="Times New Roman"/>
          <w:sz w:val="26"/>
          <w:szCs w:val="26"/>
          <w:lang w:val="kk-KZ" w:eastAsia="ru-RU"/>
        </w:rPr>
        <w:t xml:space="preserve"> өсімпұлды төлеу арқылы немесе Л</w:t>
      </w:r>
      <w:r w:rsidRPr="00284624">
        <w:rPr>
          <w:rFonts w:ascii="Times New Roman" w:eastAsia="Times New Roman" w:hAnsi="Times New Roman" w:cs="Times New Roman"/>
          <w:sz w:val="26"/>
          <w:szCs w:val="26"/>
          <w:lang w:val="kk-KZ" w:eastAsia="ru-RU"/>
        </w:rPr>
        <w:t>омбард алдындағы берешекті толық өтеу арқылы Шарттың қолданысын ұзартуға (ұзартуға) құқылы.</w:t>
      </w:r>
    </w:p>
    <w:p w14:paraId="123DB1C5" w14:textId="77777777" w:rsidR="008544CB" w:rsidRPr="00916908" w:rsidRDefault="008544CB" w:rsidP="001D4984">
      <w:pPr>
        <w:spacing w:after="0" w:line="240" w:lineRule="auto"/>
        <w:ind w:left="-142"/>
        <w:rPr>
          <w:rStyle w:val="s0"/>
          <w:lang w:val="kk-KZ"/>
        </w:rPr>
      </w:pPr>
    </w:p>
    <w:p w14:paraId="63D98E22" w14:textId="7B83C909" w:rsidR="008544CB" w:rsidRPr="00916908" w:rsidRDefault="000562C9" w:rsidP="008B5622">
      <w:pPr>
        <w:pStyle w:val="a3"/>
        <w:numPr>
          <w:ilvl w:val="0"/>
          <w:numId w:val="27"/>
        </w:numPr>
        <w:jc w:val="center"/>
        <w:rPr>
          <w:rFonts w:ascii="Times New Roman" w:hAnsi="Times New Roman" w:cs="Times New Roman"/>
          <w:b/>
          <w:bCs/>
          <w:sz w:val="26"/>
          <w:szCs w:val="26"/>
          <w:lang w:val="kk-KZ" w:eastAsia="ru-RU"/>
        </w:rPr>
      </w:pPr>
      <w:r w:rsidRPr="000562C9">
        <w:rPr>
          <w:rFonts w:ascii="Times New Roman" w:hAnsi="Times New Roman" w:cs="Times New Roman"/>
          <w:b/>
          <w:bCs/>
          <w:sz w:val="26"/>
          <w:szCs w:val="26"/>
          <w:lang w:val="kk-KZ" w:eastAsia="ru-RU"/>
        </w:rPr>
        <w:t>БЕРІЛГЕН МИКРОКРЕДИТТЕР БОЙЫНША СЫЙАҚЫ МӨЛШЕРЛЕМЕСІНІҢ ЖЫЛДЫҚ ТИІМДІЛІГІН ЕСЕПТЕУ ЕРЕЖЕСІ</w:t>
      </w:r>
    </w:p>
    <w:p w14:paraId="2C2E97B4" w14:textId="77777777" w:rsidR="008544CB" w:rsidRPr="00916908" w:rsidRDefault="008544CB" w:rsidP="001D4984">
      <w:pPr>
        <w:pStyle w:val="a3"/>
        <w:jc w:val="center"/>
        <w:rPr>
          <w:rFonts w:ascii="Times New Roman" w:hAnsi="Times New Roman" w:cs="Times New Roman"/>
          <w:sz w:val="26"/>
          <w:szCs w:val="26"/>
          <w:lang w:val="kk-KZ" w:eastAsia="ru-RU"/>
        </w:rPr>
      </w:pPr>
    </w:p>
    <w:p w14:paraId="127E96B5" w14:textId="5E801D54" w:rsidR="008544CB" w:rsidRPr="00916908" w:rsidRDefault="000562C9" w:rsidP="008B5622">
      <w:pPr>
        <w:pStyle w:val="a3"/>
        <w:numPr>
          <w:ilvl w:val="1"/>
          <w:numId w:val="28"/>
        </w:numPr>
        <w:tabs>
          <w:tab w:val="left" w:pos="567"/>
        </w:tabs>
        <w:ind w:left="0" w:firstLine="0"/>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Ломбард Шарт (К</w:t>
      </w:r>
      <w:r w:rsidRPr="000562C9">
        <w:rPr>
          <w:rFonts w:ascii="Times New Roman" w:eastAsia="Times New Roman" w:hAnsi="Times New Roman" w:cs="Times New Roman"/>
          <w:sz w:val="26"/>
          <w:szCs w:val="26"/>
          <w:lang w:val="kk-KZ" w:eastAsia="ru-RU"/>
        </w:rPr>
        <w:t>епіл билеті) жасалған күнге жылдық тиімді сыйақы мөлшерлемесін есептейді.</w:t>
      </w:r>
    </w:p>
    <w:p w14:paraId="1D6847B7" w14:textId="7EA4858E" w:rsidR="008544CB" w:rsidRPr="00916908" w:rsidRDefault="000562C9" w:rsidP="008B5622">
      <w:pPr>
        <w:pStyle w:val="a4"/>
        <w:numPr>
          <w:ilvl w:val="1"/>
          <w:numId w:val="28"/>
        </w:numPr>
        <w:tabs>
          <w:tab w:val="left" w:pos="567"/>
        </w:tabs>
        <w:ind w:left="0" w:firstLine="0"/>
        <w:jc w:val="both"/>
        <w:rPr>
          <w:sz w:val="26"/>
          <w:szCs w:val="26"/>
          <w:lang w:val="kk-KZ"/>
        </w:rPr>
      </w:pPr>
      <w:r w:rsidRPr="000562C9">
        <w:rPr>
          <w:sz w:val="26"/>
          <w:szCs w:val="26"/>
          <w:lang w:val="kk-KZ"/>
        </w:rPr>
        <w:t>Ломбард берілетін микрокредиттер бойынша жылдық тиімді сыйақы мөлшерлемесін мынадай формула бойынша есептейді</w:t>
      </w:r>
      <w:r w:rsidR="008544CB" w:rsidRPr="00916908">
        <w:rPr>
          <w:sz w:val="26"/>
          <w:szCs w:val="26"/>
          <w:lang w:val="kk-KZ"/>
        </w:rPr>
        <w:t>:</w:t>
      </w:r>
    </w:p>
    <w:p w14:paraId="44940688" w14:textId="77777777" w:rsidR="008544CB" w:rsidRPr="00916908" w:rsidRDefault="008544CB" w:rsidP="001D4984">
      <w:pPr>
        <w:pStyle w:val="a3"/>
        <w:jc w:val="center"/>
        <w:rPr>
          <w:rFonts w:ascii="Times New Roman" w:eastAsia="Times New Roman" w:hAnsi="Times New Roman" w:cs="Times New Roman"/>
          <w:sz w:val="26"/>
          <w:szCs w:val="26"/>
          <w:lang w:val="kk-KZ" w:eastAsia="ru-RU"/>
        </w:rPr>
      </w:pPr>
      <w:r w:rsidRPr="00916908">
        <w:rPr>
          <w:rFonts w:ascii="Times New Roman" w:hAnsi="Times New Roman" w:cs="Times New Roman"/>
          <w:b/>
          <w:noProof/>
          <w:sz w:val="26"/>
          <w:szCs w:val="26"/>
          <w:lang w:val="kk-KZ" w:eastAsia="ru-RU"/>
        </w:rPr>
        <w:drawing>
          <wp:inline distT="0" distB="0" distL="0" distR="0" wp14:anchorId="33C19FDB" wp14:editId="261E5B71">
            <wp:extent cx="2407123" cy="492077"/>
            <wp:effectExtent l="0" t="0" r="0" b="3810"/>
            <wp:docPr id="1" name="Рисунок 1" descr="https://online.zakon.kz/Document/?doc_id=41668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nline.zakon.kz/Document/?doc_id=416680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8280" cy="549553"/>
                    </a:xfrm>
                    <a:prstGeom prst="rect">
                      <a:avLst/>
                    </a:prstGeom>
                    <a:noFill/>
                    <a:ln>
                      <a:noFill/>
                    </a:ln>
                  </pic:spPr>
                </pic:pic>
              </a:graphicData>
            </a:graphic>
          </wp:inline>
        </w:drawing>
      </w:r>
    </w:p>
    <w:p w14:paraId="7DCB5B15" w14:textId="77777777" w:rsidR="008544CB" w:rsidRPr="00916908" w:rsidRDefault="008544CB" w:rsidP="001D4984">
      <w:pPr>
        <w:pStyle w:val="a3"/>
        <w:jc w:val="both"/>
        <w:rPr>
          <w:rFonts w:ascii="Times New Roman" w:eastAsia="Times New Roman" w:hAnsi="Times New Roman" w:cs="Times New Roman"/>
          <w:sz w:val="26"/>
          <w:szCs w:val="26"/>
          <w:lang w:val="kk-KZ" w:eastAsia="ru-RU"/>
        </w:rPr>
      </w:pPr>
    </w:p>
    <w:p w14:paraId="7D721FFF" w14:textId="32BFBC0B" w:rsidR="008544CB" w:rsidRPr="00916908" w:rsidRDefault="008544CB" w:rsidP="00AF5E00">
      <w:pPr>
        <w:pStyle w:val="a3"/>
        <w:jc w:val="both"/>
        <w:rPr>
          <w:rFonts w:ascii="Times New Roman" w:eastAsia="Times New Roman" w:hAnsi="Times New Roman" w:cs="Times New Roman"/>
          <w:sz w:val="26"/>
          <w:szCs w:val="26"/>
          <w:lang w:val="kk-KZ" w:eastAsia="ru-RU"/>
        </w:rPr>
      </w:pPr>
      <w:r w:rsidRPr="00916908">
        <w:rPr>
          <w:rFonts w:ascii="Times New Roman" w:eastAsia="Times New Roman" w:hAnsi="Times New Roman" w:cs="Times New Roman"/>
          <w:sz w:val="26"/>
          <w:szCs w:val="26"/>
          <w:lang w:val="kk-KZ" w:eastAsia="ru-RU"/>
        </w:rPr>
        <w:t xml:space="preserve"> </w:t>
      </w:r>
      <w:r w:rsidR="00AF5E00">
        <w:rPr>
          <w:rFonts w:ascii="Times New Roman" w:eastAsia="Times New Roman" w:hAnsi="Times New Roman" w:cs="Times New Roman"/>
          <w:sz w:val="26"/>
          <w:szCs w:val="26"/>
          <w:lang w:val="kk-KZ" w:eastAsia="ru-RU"/>
        </w:rPr>
        <w:t>мұнда</w:t>
      </w:r>
      <w:r w:rsidRPr="00916908">
        <w:rPr>
          <w:rFonts w:ascii="Times New Roman" w:eastAsia="Times New Roman" w:hAnsi="Times New Roman" w:cs="Times New Roman"/>
          <w:sz w:val="26"/>
          <w:szCs w:val="26"/>
          <w:lang w:val="kk-KZ" w:eastAsia="ru-RU"/>
        </w:rPr>
        <w:t>:</w:t>
      </w:r>
    </w:p>
    <w:p w14:paraId="1E428515" w14:textId="7D439683" w:rsidR="008544CB" w:rsidRPr="00916908" w:rsidRDefault="008544CB" w:rsidP="00AF5E00">
      <w:pPr>
        <w:pStyle w:val="a3"/>
        <w:jc w:val="both"/>
        <w:rPr>
          <w:rFonts w:ascii="Times New Roman" w:eastAsia="Times New Roman" w:hAnsi="Times New Roman" w:cs="Times New Roman"/>
          <w:sz w:val="26"/>
          <w:szCs w:val="26"/>
          <w:lang w:val="kk-KZ" w:eastAsia="ru-RU"/>
        </w:rPr>
      </w:pPr>
      <w:r w:rsidRPr="00916908">
        <w:rPr>
          <w:rFonts w:ascii="Times New Roman" w:eastAsia="Times New Roman" w:hAnsi="Times New Roman" w:cs="Times New Roman"/>
          <w:sz w:val="26"/>
          <w:szCs w:val="26"/>
          <w:lang w:val="kk-KZ" w:eastAsia="ru-RU"/>
        </w:rPr>
        <w:t xml:space="preserve"> n - </w:t>
      </w:r>
      <w:r w:rsidR="00AF5E00" w:rsidRPr="00AF5E00">
        <w:rPr>
          <w:rFonts w:ascii="Times New Roman" w:eastAsia="Times New Roman" w:hAnsi="Times New Roman" w:cs="Times New Roman"/>
          <w:sz w:val="26"/>
          <w:szCs w:val="26"/>
          <w:lang w:val="kk-KZ" w:eastAsia="ru-RU"/>
        </w:rPr>
        <w:t>қарыз алушыға соңғы төлемнің реттік нөмірі</w:t>
      </w:r>
      <w:r w:rsidRPr="00916908">
        <w:rPr>
          <w:rFonts w:ascii="Times New Roman" w:eastAsia="Times New Roman" w:hAnsi="Times New Roman" w:cs="Times New Roman"/>
          <w:sz w:val="26"/>
          <w:szCs w:val="26"/>
          <w:lang w:val="kk-KZ" w:eastAsia="ru-RU"/>
        </w:rPr>
        <w:t xml:space="preserve">; </w:t>
      </w:r>
    </w:p>
    <w:p w14:paraId="78F82B73" w14:textId="62A24A4F" w:rsidR="008544CB" w:rsidRPr="00916908" w:rsidRDefault="008544CB" w:rsidP="00AF5E00">
      <w:pPr>
        <w:pStyle w:val="a3"/>
        <w:jc w:val="both"/>
        <w:rPr>
          <w:rFonts w:ascii="Times New Roman" w:eastAsia="Times New Roman" w:hAnsi="Times New Roman" w:cs="Times New Roman"/>
          <w:sz w:val="26"/>
          <w:szCs w:val="26"/>
          <w:lang w:val="kk-KZ" w:eastAsia="ru-RU"/>
        </w:rPr>
      </w:pPr>
      <w:r w:rsidRPr="00916908">
        <w:rPr>
          <w:rFonts w:ascii="Times New Roman" w:eastAsia="Times New Roman" w:hAnsi="Times New Roman" w:cs="Times New Roman"/>
          <w:sz w:val="26"/>
          <w:szCs w:val="26"/>
          <w:lang w:val="kk-KZ" w:eastAsia="ru-RU"/>
        </w:rPr>
        <w:t xml:space="preserve"> j - </w:t>
      </w:r>
      <w:r w:rsidR="00AF5E00" w:rsidRPr="00AF5E00">
        <w:rPr>
          <w:rFonts w:ascii="Times New Roman" w:eastAsia="Times New Roman" w:hAnsi="Times New Roman" w:cs="Times New Roman"/>
          <w:sz w:val="26"/>
          <w:szCs w:val="26"/>
          <w:lang w:val="kk-KZ" w:eastAsia="ru-RU"/>
        </w:rPr>
        <w:t>қарыз алушыға төлемнің реттік нөмірі</w:t>
      </w:r>
      <w:r w:rsidRPr="00916908">
        <w:rPr>
          <w:rFonts w:ascii="Times New Roman" w:eastAsia="Times New Roman" w:hAnsi="Times New Roman" w:cs="Times New Roman"/>
          <w:sz w:val="26"/>
          <w:szCs w:val="26"/>
          <w:lang w:val="kk-KZ" w:eastAsia="ru-RU"/>
        </w:rPr>
        <w:t>;</w:t>
      </w:r>
    </w:p>
    <w:p w14:paraId="63A7DD27" w14:textId="6F1C72A8" w:rsidR="008544CB" w:rsidRPr="00916908" w:rsidRDefault="008544CB" w:rsidP="00AF5E00">
      <w:pPr>
        <w:pStyle w:val="a3"/>
        <w:jc w:val="both"/>
        <w:rPr>
          <w:rFonts w:ascii="Times New Roman" w:eastAsia="Times New Roman" w:hAnsi="Times New Roman" w:cs="Times New Roman"/>
          <w:sz w:val="26"/>
          <w:szCs w:val="26"/>
          <w:lang w:val="kk-KZ" w:eastAsia="ru-RU"/>
        </w:rPr>
      </w:pPr>
      <w:r w:rsidRPr="00916908">
        <w:rPr>
          <w:rFonts w:ascii="Times New Roman" w:eastAsia="Times New Roman" w:hAnsi="Times New Roman" w:cs="Times New Roman"/>
          <w:sz w:val="26"/>
          <w:szCs w:val="26"/>
          <w:lang w:val="kk-KZ" w:eastAsia="ru-RU"/>
        </w:rPr>
        <w:t xml:space="preserve"> Sj - </w:t>
      </w:r>
      <w:r w:rsidR="00AF5E00" w:rsidRPr="00AF5E00">
        <w:rPr>
          <w:rFonts w:ascii="Times New Roman" w:eastAsia="Times New Roman" w:hAnsi="Times New Roman" w:cs="Times New Roman"/>
          <w:sz w:val="26"/>
          <w:szCs w:val="26"/>
          <w:lang w:val="kk-KZ" w:eastAsia="ru-RU"/>
        </w:rPr>
        <w:t>қарыз алушыға j-</w:t>
      </w:r>
      <w:r w:rsidR="00AF5E00">
        <w:rPr>
          <w:rFonts w:ascii="Times New Roman" w:eastAsia="Times New Roman" w:hAnsi="Times New Roman" w:cs="Times New Roman"/>
          <w:sz w:val="26"/>
          <w:szCs w:val="26"/>
          <w:lang w:val="kk-KZ" w:eastAsia="ru-RU"/>
        </w:rPr>
        <w:t>ш</w:t>
      </w:r>
      <w:r w:rsidR="00AF5E00" w:rsidRPr="00AF5E00">
        <w:rPr>
          <w:rFonts w:ascii="Times New Roman" w:eastAsia="Times New Roman" w:hAnsi="Times New Roman" w:cs="Times New Roman"/>
          <w:sz w:val="26"/>
          <w:szCs w:val="26"/>
          <w:lang w:val="kk-KZ" w:eastAsia="ru-RU"/>
        </w:rPr>
        <w:t>i төлемнің сомасы</w:t>
      </w:r>
      <w:r w:rsidRPr="00916908">
        <w:rPr>
          <w:rFonts w:ascii="Times New Roman" w:eastAsia="Times New Roman" w:hAnsi="Times New Roman" w:cs="Times New Roman"/>
          <w:sz w:val="26"/>
          <w:szCs w:val="26"/>
          <w:lang w:val="kk-KZ" w:eastAsia="ru-RU"/>
        </w:rPr>
        <w:t>;</w:t>
      </w:r>
    </w:p>
    <w:p w14:paraId="39DBFD1B" w14:textId="47BBB353" w:rsidR="008544CB" w:rsidRPr="00916908" w:rsidRDefault="008544CB" w:rsidP="00AF5E00">
      <w:pPr>
        <w:pStyle w:val="a3"/>
        <w:jc w:val="both"/>
        <w:rPr>
          <w:rFonts w:ascii="Times New Roman" w:eastAsia="Times New Roman" w:hAnsi="Times New Roman" w:cs="Times New Roman"/>
          <w:sz w:val="26"/>
          <w:szCs w:val="26"/>
          <w:lang w:val="kk-KZ" w:eastAsia="ru-RU"/>
        </w:rPr>
      </w:pPr>
      <w:r w:rsidRPr="00916908">
        <w:rPr>
          <w:rFonts w:ascii="Times New Roman" w:eastAsia="Times New Roman" w:hAnsi="Times New Roman" w:cs="Times New Roman"/>
          <w:sz w:val="26"/>
          <w:szCs w:val="26"/>
          <w:lang w:val="kk-KZ" w:eastAsia="ru-RU"/>
        </w:rPr>
        <w:lastRenderedPageBreak/>
        <w:t xml:space="preserve"> APR - </w:t>
      </w:r>
      <w:r w:rsidR="00AF5E00" w:rsidRPr="00AF5E00">
        <w:rPr>
          <w:rFonts w:ascii="Times New Roman" w:eastAsia="Times New Roman" w:hAnsi="Times New Roman" w:cs="Times New Roman"/>
          <w:sz w:val="26"/>
          <w:szCs w:val="26"/>
          <w:lang w:val="kk-KZ" w:eastAsia="ru-RU"/>
        </w:rPr>
        <w:t>жылдық тиімді сыйақы мөлшерлемесі</w:t>
      </w:r>
      <w:r w:rsidRPr="00916908">
        <w:rPr>
          <w:rFonts w:ascii="Times New Roman" w:eastAsia="Times New Roman" w:hAnsi="Times New Roman" w:cs="Times New Roman"/>
          <w:sz w:val="26"/>
          <w:szCs w:val="26"/>
          <w:lang w:val="kk-KZ" w:eastAsia="ru-RU"/>
        </w:rPr>
        <w:t>;</w:t>
      </w:r>
    </w:p>
    <w:p w14:paraId="4789C9C7" w14:textId="1F1D9EE6" w:rsidR="008544CB" w:rsidRPr="00916908" w:rsidRDefault="008544CB" w:rsidP="007358DD">
      <w:pPr>
        <w:pStyle w:val="a3"/>
        <w:jc w:val="both"/>
        <w:rPr>
          <w:rFonts w:ascii="Times New Roman" w:eastAsia="Times New Roman" w:hAnsi="Times New Roman" w:cs="Times New Roman"/>
          <w:sz w:val="26"/>
          <w:szCs w:val="26"/>
          <w:lang w:val="kk-KZ" w:eastAsia="ru-RU"/>
        </w:rPr>
      </w:pPr>
      <w:r w:rsidRPr="00916908">
        <w:rPr>
          <w:rFonts w:ascii="Times New Roman" w:eastAsia="Times New Roman" w:hAnsi="Times New Roman" w:cs="Times New Roman"/>
          <w:sz w:val="26"/>
          <w:szCs w:val="26"/>
          <w:lang w:val="kk-KZ" w:eastAsia="ru-RU"/>
        </w:rPr>
        <w:t xml:space="preserve"> tj - </w:t>
      </w:r>
      <w:r w:rsidR="007358DD" w:rsidRPr="007358DD">
        <w:rPr>
          <w:rFonts w:ascii="Times New Roman" w:eastAsia="Times New Roman" w:hAnsi="Times New Roman" w:cs="Times New Roman"/>
          <w:sz w:val="26"/>
          <w:szCs w:val="26"/>
          <w:lang w:val="kk-KZ" w:eastAsia="ru-RU"/>
        </w:rPr>
        <w:t>микрокредит берілген күннен бастап қарыз алушыға j-шi төлем жасалған сәтке дейінгі уақыт кезеңі (күндермен); m - қарыз алушының соңғы төлемінің реттік нөмірі</w:t>
      </w:r>
      <w:r w:rsidRPr="00916908">
        <w:rPr>
          <w:rFonts w:ascii="Times New Roman" w:eastAsia="Times New Roman" w:hAnsi="Times New Roman" w:cs="Times New Roman"/>
          <w:sz w:val="26"/>
          <w:szCs w:val="26"/>
          <w:lang w:val="kk-KZ" w:eastAsia="ru-RU"/>
        </w:rPr>
        <w:t>;</w:t>
      </w:r>
    </w:p>
    <w:p w14:paraId="0C0EB063" w14:textId="77E33B32" w:rsidR="008544CB" w:rsidRPr="00916908" w:rsidRDefault="008544CB" w:rsidP="007358DD">
      <w:pPr>
        <w:pStyle w:val="a3"/>
        <w:jc w:val="both"/>
        <w:rPr>
          <w:rFonts w:ascii="Times New Roman" w:eastAsia="Times New Roman" w:hAnsi="Times New Roman" w:cs="Times New Roman"/>
          <w:sz w:val="26"/>
          <w:szCs w:val="26"/>
          <w:lang w:val="kk-KZ" w:eastAsia="ru-RU"/>
        </w:rPr>
      </w:pPr>
      <w:r w:rsidRPr="00916908">
        <w:rPr>
          <w:rFonts w:ascii="Times New Roman" w:eastAsia="Times New Roman" w:hAnsi="Times New Roman" w:cs="Times New Roman"/>
          <w:sz w:val="26"/>
          <w:szCs w:val="26"/>
          <w:lang w:val="kk-KZ" w:eastAsia="ru-RU"/>
        </w:rPr>
        <w:t xml:space="preserve"> і - </w:t>
      </w:r>
      <w:r w:rsidR="007358DD" w:rsidRPr="007358DD">
        <w:rPr>
          <w:rFonts w:ascii="Times New Roman" w:eastAsia="Times New Roman" w:hAnsi="Times New Roman" w:cs="Times New Roman"/>
          <w:sz w:val="26"/>
          <w:szCs w:val="26"/>
          <w:lang w:val="kk-KZ" w:eastAsia="ru-RU"/>
        </w:rPr>
        <w:t>қарыз алушының төлем реттік нөмірі</w:t>
      </w:r>
      <w:r w:rsidRPr="00916908">
        <w:rPr>
          <w:rFonts w:ascii="Times New Roman" w:eastAsia="Times New Roman" w:hAnsi="Times New Roman" w:cs="Times New Roman"/>
          <w:sz w:val="26"/>
          <w:szCs w:val="26"/>
          <w:lang w:val="kk-KZ" w:eastAsia="ru-RU"/>
        </w:rPr>
        <w:t>;</w:t>
      </w:r>
    </w:p>
    <w:p w14:paraId="2A917851" w14:textId="7EB53510" w:rsidR="008544CB" w:rsidRPr="00916908" w:rsidRDefault="008544CB" w:rsidP="007358DD">
      <w:pPr>
        <w:pStyle w:val="a3"/>
        <w:jc w:val="both"/>
        <w:rPr>
          <w:rFonts w:ascii="Times New Roman" w:eastAsia="Times New Roman" w:hAnsi="Times New Roman" w:cs="Times New Roman"/>
          <w:sz w:val="26"/>
          <w:szCs w:val="26"/>
          <w:lang w:val="kk-KZ" w:eastAsia="ru-RU"/>
        </w:rPr>
      </w:pPr>
      <w:r w:rsidRPr="00916908">
        <w:rPr>
          <w:rFonts w:ascii="Times New Roman" w:eastAsia="Times New Roman" w:hAnsi="Times New Roman" w:cs="Times New Roman"/>
          <w:sz w:val="26"/>
          <w:szCs w:val="26"/>
          <w:lang w:val="kk-KZ" w:eastAsia="ru-RU"/>
        </w:rPr>
        <w:t xml:space="preserve"> Pi - </w:t>
      </w:r>
      <w:r w:rsidR="007358DD" w:rsidRPr="007358DD">
        <w:rPr>
          <w:rFonts w:ascii="Times New Roman" w:eastAsia="Times New Roman" w:hAnsi="Times New Roman" w:cs="Times New Roman"/>
          <w:sz w:val="26"/>
          <w:szCs w:val="26"/>
          <w:lang w:val="kk-KZ" w:eastAsia="ru-RU"/>
        </w:rPr>
        <w:t>қарыз алушының і-ші төлемінің сомасы</w:t>
      </w:r>
      <w:r w:rsidRPr="00916908">
        <w:rPr>
          <w:rFonts w:ascii="Times New Roman" w:eastAsia="Times New Roman" w:hAnsi="Times New Roman" w:cs="Times New Roman"/>
          <w:sz w:val="26"/>
          <w:szCs w:val="26"/>
          <w:lang w:val="kk-KZ" w:eastAsia="ru-RU"/>
        </w:rPr>
        <w:t xml:space="preserve">; </w:t>
      </w:r>
    </w:p>
    <w:p w14:paraId="29C197AA" w14:textId="2ECA2F3F" w:rsidR="008544CB" w:rsidRPr="00916908" w:rsidRDefault="008544CB" w:rsidP="007358DD">
      <w:pPr>
        <w:pStyle w:val="a3"/>
        <w:jc w:val="both"/>
        <w:rPr>
          <w:rFonts w:ascii="Times New Roman" w:eastAsia="Times New Roman" w:hAnsi="Times New Roman" w:cs="Times New Roman"/>
          <w:sz w:val="26"/>
          <w:szCs w:val="26"/>
          <w:lang w:val="kk-KZ" w:eastAsia="ru-RU"/>
        </w:rPr>
      </w:pPr>
      <w:r w:rsidRPr="00916908">
        <w:rPr>
          <w:rFonts w:ascii="Times New Roman" w:eastAsia="Times New Roman" w:hAnsi="Times New Roman" w:cs="Times New Roman"/>
          <w:sz w:val="26"/>
          <w:szCs w:val="26"/>
          <w:lang w:val="kk-KZ" w:eastAsia="ru-RU"/>
        </w:rPr>
        <w:t xml:space="preserve"> ti - </w:t>
      </w:r>
      <w:r w:rsidR="007358DD" w:rsidRPr="007358DD">
        <w:rPr>
          <w:rFonts w:ascii="Times New Roman" w:eastAsia="Times New Roman" w:hAnsi="Times New Roman" w:cs="Times New Roman"/>
          <w:sz w:val="26"/>
          <w:szCs w:val="26"/>
          <w:lang w:val="kk-KZ" w:eastAsia="ru-RU"/>
        </w:rPr>
        <w:t>микрокредит берілген күннен бастап қарыз алушының і-шi төлем сәтіне дейінгі уақыт кезеңі (күндермен)</w:t>
      </w:r>
      <w:r w:rsidRPr="00916908">
        <w:rPr>
          <w:rFonts w:ascii="Times New Roman" w:eastAsia="Times New Roman" w:hAnsi="Times New Roman" w:cs="Times New Roman"/>
          <w:sz w:val="26"/>
          <w:szCs w:val="26"/>
          <w:lang w:val="kk-KZ" w:eastAsia="ru-RU"/>
        </w:rPr>
        <w:t xml:space="preserve">. </w:t>
      </w:r>
    </w:p>
    <w:p w14:paraId="3F25C4D9" w14:textId="215719D9" w:rsidR="00AC28B3" w:rsidRPr="00AC28B3" w:rsidRDefault="00AC28B3" w:rsidP="00FB743C">
      <w:pPr>
        <w:pStyle w:val="a3"/>
        <w:tabs>
          <w:tab w:val="left" w:pos="567"/>
        </w:tabs>
        <w:jc w:val="both"/>
        <w:rPr>
          <w:rFonts w:ascii="Times New Roman" w:eastAsia="Times New Roman" w:hAnsi="Times New Roman" w:cs="Times New Roman"/>
          <w:sz w:val="26"/>
          <w:szCs w:val="26"/>
          <w:lang w:val="kk-KZ" w:eastAsia="ru-RU"/>
        </w:rPr>
      </w:pPr>
      <w:r w:rsidRPr="00AC28B3">
        <w:rPr>
          <w:rFonts w:ascii="Times New Roman" w:eastAsia="Times New Roman" w:hAnsi="Times New Roman" w:cs="Times New Roman"/>
          <w:sz w:val="26"/>
          <w:szCs w:val="26"/>
          <w:lang w:val="kk-KZ" w:eastAsia="ru-RU"/>
        </w:rPr>
        <w:t>1</w:t>
      </w:r>
      <w:r w:rsidR="00013A0B">
        <w:rPr>
          <w:rFonts w:ascii="Times New Roman" w:eastAsia="Times New Roman" w:hAnsi="Times New Roman" w:cs="Times New Roman"/>
          <w:sz w:val="26"/>
          <w:szCs w:val="26"/>
          <w:lang w:val="kk-KZ" w:eastAsia="ru-RU"/>
        </w:rPr>
        <w:t>3</w:t>
      </w:r>
      <w:r w:rsidRPr="00AC28B3">
        <w:rPr>
          <w:rFonts w:ascii="Times New Roman" w:eastAsia="Times New Roman" w:hAnsi="Times New Roman" w:cs="Times New Roman"/>
          <w:sz w:val="26"/>
          <w:szCs w:val="26"/>
          <w:lang w:val="kk-KZ" w:eastAsia="ru-RU"/>
        </w:rPr>
        <w:t>.3.</w:t>
      </w:r>
      <w:r w:rsidRPr="00AC28B3">
        <w:rPr>
          <w:rFonts w:ascii="Times New Roman" w:eastAsia="Times New Roman" w:hAnsi="Times New Roman" w:cs="Times New Roman"/>
          <w:sz w:val="26"/>
          <w:szCs w:val="26"/>
          <w:lang w:val="kk-KZ" w:eastAsia="ru-RU"/>
        </w:rPr>
        <w:tab/>
        <w:t xml:space="preserve">Кепіл берушінің негізгі борышты және (немесе) сыйақыны төлеу жөніндегі </w:t>
      </w:r>
      <w:r w:rsidR="00FB743C">
        <w:rPr>
          <w:rFonts w:ascii="Times New Roman" w:eastAsia="Times New Roman" w:hAnsi="Times New Roman" w:cs="Times New Roman"/>
          <w:sz w:val="26"/>
          <w:szCs w:val="26"/>
          <w:lang w:val="kk-KZ" w:eastAsia="ru-RU"/>
        </w:rPr>
        <w:t>Ш</w:t>
      </w:r>
      <w:r w:rsidRPr="00AC28B3">
        <w:rPr>
          <w:rFonts w:ascii="Times New Roman" w:eastAsia="Times New Roman" w:hAnsi="Times New Roman" w:cs="Times New Roman"/>
          <w:sz w:val="26"/>
          <w:szCs w:val="26"/>
          <w:lang w:val="kk-KZ" w:eastAsia="ru-RU"/>
        </w:rPr>
        <w:t xml:space="preserve">арттың талаптарын сақтамауына байланысты туындаған өсімпұлды қоспағанда, микрокредит бойынша сыйақының жылдық </w:t>
      </w:r>
      <w:r w:rsidR="00FB743C">
        <w:rPr>
          <w:rFonts w:ascii="Times New Roman" w:eastAsia="Times New Roman" w:hAnsi="Times New Roman" w:cs="Times New Roman"/>
          <w:sz w:val="26"/>
          <w:szCs w:val="26"/>
          <w:lang w:val="kk-KZ" w:eastAsia="ru-RU"/>
        </w:rPr>
        <w:t>тиімді мөлшерлемесінің есебіне К</w:t>
      </w:r>
      <w:r w:rsidRPr="00AC28B3">
        <w:rPr>
          <w:rFonts w:ascii="Times New Roman" w:eastAsia="Times New Roman" w:hAnsi="Times New Roman" w:cs="Times New Roman"/>
          <w:sz w:val="26"/>
          <w:szCs w:val="26"/>
          <w:lang w:val="kk-KZ" w:eastAsia="ru-RU"/>
        </w:rPr>
        <w:t>епіл берушінің барлық төлемдері енгізіледі.</w:t>
      </w:r>
    </w:p>
    <w:p w14:paraId="26FD8B54" w14:textId="57454C7A" w:rsidR="00AC28B3" w:rsidRPr="00AC28B3" w:rsidRDefault="00AC28B3" w:rsidP="002A75B4">
      <w:pPr>
        <w:pStyle w:val="a3"/>
        <w:tabs>
          <w:tab w:val="left" w:pos="567"/>
        </w:tabs>
        <w:jc w:val="both"/>
        <w:rPr>
          <w:rFonts w:ascii="Times New Roman" w:eastAsia="Times New Roman" w:hAnsi="Times New Roman" w:cs="Times New Roman"/>
          <w:sz w:val="26"/>
          <w:szCs w:val="26"/>
          <w:lang w:val="kk-KZ" w:eastAsia="ru-RU"/>
        </w:rPr>
      </w:pPr>
      <w:r w:rsidRPr="00AC28B3">
        <w:rPr>
          <w:rFonts w:ascii="Times New Roman" w:eastAsia="Times New Roman" w:hAnsi="Times New Roman" w:cs="Times New Roman"/>
          <w:sz w:val="26"/>
          <w:szCs w:val="26"/>
          <w:lang w:val="kk-KZ" w:eastAsia="ru-RU"/>
        </w:rPr>
        <w:t>1</w:t>
      </w:r>
      <w:r w:rsidR="00013A0B">
        <w:rPr>
          <w:rFonts w:ascii="Times New Roman" w:eastAsia="Times New Roman" w:hAnsi="Times New Roman" w:cs="Times New Roman"/>
          <w:sz w:val="26"/>
          <w:szCs w:val="26"/>
          <w:lang w:val="kk-KZ" w:eastAsia="ru-RU"/>
        </w:rPr>
        <w:t>3</w:t>
      </w:r>
      <w:r w:rsidRPr="00AC28B3">
        <w:rPr>
          <w:rFonts w:ascii="Times New Roman" w:eastAsia="Times New Roman" w:hAnsi="Times New Roman" w:cs="Times New Roman"/>
          <w:sz w:val="26"/>
          <w:szCs w:val="26"/>
          <w:lang w:val="kk-KZ" w:eastAsia="ru-RU"/>
        </w:rPr>
        <w:t>.4.</w:t>
      </w:r>
      <w:r w:rsidRPr="00AC28B3">
        <w:rPr>
          <w:rFonts w:ascii="Times New Roman" w:eastAsia="Times New Roman" w:hAnsi="Times New Roman" w:cs="Times New Roman"/>
          <w:sz w:val="26"/>
          <w:szCs w:val="26"/>
          <w:lang w:val="kk-KZ" w:eastAsia="ru-RU"/>
        </w:rPr>
        <w:tab/>
        <w:t xml:space="preserve">Сыйақыны </w:t>
      </w:r>
      <w:r w:rsidR="002A75B4">
        <w:rPr>
          <w:rFonts w:ascii="Times New Roman" w:eastAsia="Times New Roman" w:hAnsi="Times New Roman" w:cs="Times New Roman"/>
          <w:sz w:val="26"/>
          <w:szCs w:val="26"/>
          <w:lang w:val="kk-KZ" w:eastAsia="ru-RU"/>
        </w:rPr>
        <w:t>К</w:t>
      </w:r>
      <w:r w:rsidRPr="00AC28B3">
        <w:rPr>
          <w:rFonts w:ascii="Times New Roman" w:eastAsia="Times New Roman" w:hAnsi="Times New Roman" w:cs="Times New Roman"/>
          <w:sz w:val="26"/>
          <w:szCs w:val="26"/>
          <w:lang w:val="kk-KZ" w:eastAsia="ru-RU"/>
        </w:rPr>
        <w:t>епіл беруші микрокредитті пайдаланудың нақты күндері үшін қарызды өтеген немесе ұзартқан кезде төлейді.</w:t>
      </w:r>
    </w:p>
    <w:p w14:paraId="67D6EED4" w14:textId="77409912" w:rsidR="00AC28B3" w:rsidRPr="00AC28B3" w:rsidRDefault="00AC28B3" w:rsidP="00AC28B3">
      <w:pPr>
        <w:pStyle w:val="a3"/>
        <w:tabs>
          <w:tab w:val="left" w:pos="567"/>
        </w:tabs>
        <w:jc w:val="both"/>
        <w:rPr>
          <w:rFonts w:ascii="Times New Roman" w:eastAsia="Times New Roman" w:hAnsi="Times New Roman" w:cs="Times New Roman"/>
          <w:sz w:val="26"/>
          <w:szCs w:val="26"/>
          <w:lang w:val="kk-KZ" w:eastAsia="ru-RU"/>
        </w:rPr>
      </w:pPr>
      <w:r w:rsidRPr="00AC28B3">
        <w:rPr>
          <w:rFonts w:ascii="Times New Roman" w:eastAsia="Times New Roman" w:hAnsi="Times New Roman" w:cs="Times New Roman"/>
          <w:sz w:val="26"/>
          <w:szCs w:val="26"/>
          <w:lang w:val="kk-KZ" w:eastAsia="ru-RU"/>
        </w:rPr>
        <w:t>1</w:t>
      </w:r>
      <w:r w:rsidR="00013A0B">
        <w:rPr>
          <w:rFonts w:ascii="Times New Roman" w:eastAsia="Times New Roman" w:hAnsi="Times New Roman" w:cs="Times New Roman"/>
          <w:sz w:val="26"/>
          <w:szCs w:val="26"/>
          <w:lang w:val="kk-KZ" w:eastAsia="ru-RU"/>
        </w:rPr>
        <w:t>3</w:t>
      </w:r>
      <w:r w:rsidRPr="00AC28B3">
        <w:rPr>
          <w:rFonts w:ascii="Times New Roman" w:eastAsia="Times New Roman" w:hAnsi="Times New Roman" w:cs="Times New Roman"/>
          <w:sz w:val="26"/>
          <w:szCs w:val="26"/>
          <w:lang w:val="kk-KZ" w:eastAsia="ru-RU"/>
        </w:rPr>
        <w:t>.5.</w:t>
      </w:r>
      <w:r w:rsidRPr="00AC28B3">
        <w:rPr>
          <w:rFonts w:ascii="Times New Roman" w:eastAsia="Times New Roman" w:hAnsi="Times New Roman" w:cs="Times New Roman"/>
          <w:sz w:val="26"/>
          <w:szCs w:val="26"/>
          <w:lang w:val="kk-KZ" w:eastAsia="ru-RU"/>
        </w:rPr>
        <w:tab/>
        <w:t xml:space="preserve">Қарыз алушының ақшалай міндеттемелерінің сомасы өзгерген кезде қарызды одан әрі пайдаланғаны үшін сыйақы микрокредит бойынша берешектің қалдығы негізге алына отырып есептеледі. </w:t>
      </w:r>
    </w:p>
    <w:p w14:paraId="3B9528A3" w14:textId="3E776FE0" w:rsidR="00AC28B3" w:rsidRPr="00AC28B3" w:rsidRDefault="00AC28B3" w:rsidP="00AC28B3">
      <w:pPr>
        <w:pStyle w:val="a3"/>
        <w:tabs>
          <w:tab w:val="left" w:pos="567"/>
        </w:tabs>
        <w:jc w:val="both"/>
        <w:rPr>
          <w:rFonts w:ascii="Times New Roman" w:eastAsia="Times New Roman" w:hAnsi="Times New Roman" w:cs="Times New Roman"/>
          <w:sz w:val="26"/>
          <w:szCs w:val="26"/>
          <w:lang w:val="kk-KZ" w:eastAsia="ru-RU"/>
        </w:rPr>
      </w:pPr>
      <w:r w:rsidRPr="00AC28B3">
        <w:rPr>
          <w:rFonts w:ascii="Times New Roman" w:eastAsia="Times New Roman" w:hAnsi="Times New Roman" w:cs="Times New Roman"/>
          <w:sz w:val="26"/>
          <w:szCs w:val="26"/>
          <w:lang w:val="kk-KZ" w:eastAsia="ru-RU"/>
        </w:rPr>
        <w:t>1</w:t>
      </w:r>
      <w:r w:rsidR="00013A0B">
        <w:rPr>
          <w:rFonts w:ascii="Times New Roman" w:eastAsia="Times New Roman" w:hAnsi="Times New Roman" w:cs="Times New Roman"/>
          <w:sz w:val="26"/>
          <w:szCs w:val="26"/>
          <w:lang w:val="kk-KZ" w:eastAsia="ru-RU"/>
        </w:rPr>
        <w:t>3</w:t>
      </w:r>
      <w:r w:rsidRPr="00AC28B3">
        <w:rPr>
          <w:rFonts w:ascii="Times New Roman" w:eastAsia="Times New Roman" w:hAnsi="Times New Roman" w:cs="Times New Roman"/>
          <w:sz w:val="26"/>
          <w:szCs w:val="26"/>
          <w:lang w:val="kk-KZ" w:eastAsia="ru-RU"/>
        </w:rPr>
        <w:t>.6.</w:t>
      </w:r>
      <w:r w:rsidRPr="00AC28B3">
        <w:rPr>
          <w:rFonts w:ascii="Times New Roman" w:eastAsia="Times New Roman" w:hAnsi="Times New Roman" w:cs="Times New Roman"/>
          <w:sz w:val="26"/>
          <w:szCs w:val="26"/>
          <w:lang w:val="kk-KZ" w:eastAsia="ru-RU"/>
        </w:rPr>
        <w:tab/>
        <w:t>Сыйақы мөлшерлемелері құзыре</w:t>
      </w:r>
      <w:r w:rsidR="002A75B4">
        <w:rPr>
          <w:rFonts w:ascii="Times New Roman" w:eastAsia="Times New Roman" w:hAnsi="Times New Roman" w:cs="Times New Roman"/>
          <w:sz w:val="26"/>
          <w:szCs w:val="26"/>
          <w:lang w:val="kk-KZ" w:eastAsia="ru-RU"/>
        </w:rPr>
        <w:t>тіне осы мәселені шешу кіретін Л</w:t>
      </w:r>
      <w:r w:rsidRPr="00AC28B3">
        <w:rPr>
          <w:rFonts w:ascii="Times New Roman" w:eastAsia="Times New Roman" w:hAnsi="Times New Roman" w:cs="Times New Roman"/>
          <w:sz w:val="26"/>
          <w:szCs w:val="26"/>
          <w:lang w:val="kk-KZ" w:eastAsia="ru-RU"/>
        </w:rPr>
        <w:t>омбард органының шешімі негізінде өзгеруі мүмкін. Микрокредит бойынша жылдық тиімді сыйақы мөлшерлемесінің мөлшері уәкілетті органның және Қазақстан Республикасы Ұлттық банкінің бірлескен нормативтік құқықтық актісінде айқындалған шекті мөлшерден аспауға тиіс.</w:t>
      </w:r>
    </w:p>
    <w:p w14:paraId="1EE74820" w14:textId="69702B6F" w:rsidR="00AC28B3" w:rsidRPr="00916908" w:rsidRDefault="00AC28B3" w:rsidP="00AC28B3">
      <w:pPr>
        <w:pStyle w:val="a3"/>
        <w:tabs>
          <w:tab w:val="left" w:pos="567"/>
        </w:tabs>
        <w:jc w:val="both"/>
        <w:rPr>
          <w:rFonts w:ascii="Times New Roman" w:eastAsia="Times New Roman" w:hAnsi="Times New Roman" w:cs="Times New Roman"/>
          <w:sz w:val="26"/>
          <w:szCs w:val="26"/>
          <w:lang w:val="kk-KZ" w:eastAsia="ru-RU"/>
        </w:rPr>
      </w:pPr>
      <w:r w:rsidRPr="00AC28B3">
        <w:rPr>
          <w:rFonts w:ascii="Times New Roman" w:eastAsia="Times New Roman" w:hAnsi="Times New Roman" w:cs="Times New Roman"/>
          <w:sz w:val="26"/>
          <w:szCs w:val="26"/>
          <w:lang w:val="kk-KZ" w:eastAsia="ru-RU"/>
        </w:rPr>
        <w:t>1</w:t>
      </w:r>
      <w:r w:rsidR="00013A0B">
        <w:rPr>
          <w:rFonts w:ascii="Times New Roman" w:eastAsia="Times New Roman" w:hAnsi="Times New Roman" w:cs="Times New Roman"/>
          <w:sz w:val="26"/>
          <w:szCs w:val="26"/>
          <w:lang w:val="kk-KZ" w:eastAsia="ru-RU"/>
        </w:rPr>
        <w:t>3</w:t>
      </w:r>
      <w:r w:rsidRPr="00AC28B3">
        <w:rPr>
          <w:rFonts w:ascii="Times New Roman" w:eastAsia="Times New Roman" w:hAnsi="Times New Roman" w:cs="Times New Roman"/>
          <w:sz w:val="26"/>
          <w:szCs w:val="26"/>
          <w:lang w:val="kk-KZ" w:eastAsia="ru-RU"/>
        </w:rPr>
        <w:t>.7.</w:t>
      </w:r>
      <w:r w:rsidRPr="00AC28B3">
        <w:rPr>
          <w:rFonts w:ascii="Times New Roman" w:eastAsia="Times New Roman" w:hAnsi="Times New Roman" w:cs="Times New Roman"/>
          <w:sz w:val="26"/>
          <w:szCs w:val="26"/>
          <w:lang w:val="kk-KZ" w:eastAsia="ru-RU"/>
        </w:rPr>
        <w:tab/>
        <w:t>Ломбард микрокредитті пайдаланғаны үшін сыйақының жеңілдікті мөлшерлемесін белгілеуге құқылы.</w:t>
      </w:r>
    </w:p>
    <w:p w14:paraId="58961009" w14:textId="77777777" w:rsidR="008544CB" w:rsidRPr="00916908" w:rsidRDefault="008544CB" w:rsidP="001D4984">
      <w:pPr>
        <w:pStyle w:val="a3"/>
        <w:jc w:val="both"/>
        <w:rPr>
          <w:rFonts w:ascii="Times New Roman" w:eastAsia="Times New Roman" w:hAnsi="Times New Roman" w:cs="Times New Roman"/>
          <w:sz w:val="26"/>
          <w:szCs w:val="26"/>
          <w:lang w:val="kk-KZ" w:eastAsia="ru-RU"/>
        </w:rPr>
      </w:pPr>
    </w:p>
    <w:p w14:paraId="0FF205CF" w14:textId="640815E3" w:rsidR="008544CB" w:rsidRPr="00916908" w:rsidRDefault="002A75B4" w:rsidP="008B5622">
      <w:pPr>
        <w:pStyle w:val="a3"/>
        <w:numPr>
          <w:ilvl w:val="0"/>
          <w:numId w:val="27"/>
        </w:numPr>
        <w:jc w:val="center"/>
        <w:rPr>
          <w:rFonts w:ascii="Times New Roman" w:hAnsi="Times New Roman" w:cs="Times New Roman"/>
          <w:b/>
          <w:sz w:val="26"/>
          <w:szCs w:val="26"/>
          <w:lang w:val="kk-KZ"/>
        </w:rPr>
      </w:pPr>
      <w:r w:rsidRPr="002A75B4">
        <w:rPr>
          <w:rFonts w:ascii="Times New Roman" w:hAnsi="Times New Roman" w:cs="Times New Roman"/>
          <w:b/>
          <w:sz w:val="26"/>
          <w:szCs w:val="26"/>
          <w:lang w:val="kk-KZ"/>
        </w:rPr>
        <w:t>КЕПІЛДІК КҮТУ КЕЗЕҢІ</w:t>
      </w:r>
    </w:p>
    <w:p w14:paraId="282A517E" w14:textId="72DDAE09" w:rsidR="00F930E6" w:rsidRPr="00F930E6" w:rsidRDefault="00F930E6" w:rsidP="00F930E6">
      <w:pPr>
        <w:pStyle w:val="a4"/>
        <w:tabs>
          <w:tab w:val="left" w:pos="284"/>
          <w:tab w:val="left" w:pos="567"/>
        </w:tabs>
        <w:ind w:left="0"/>
        <w:jc w:val="both"/>
        <w:rPr>
          <w:sz w:val="26"/>
          <w:szCs w:val="26"/>
          <w:lang w:val="kk-KZ"/>
        </w:rPr>
      </w:pPr>
      <w:r w:rsidRPr="00F930E6">
        <w:rPr>
          <w:sz w:val="26"/>
          <w:szCs w:val="26"/>
          <w:lang w:val="kk-KZ"/>
        </w:rPr>
        <w:t>1</w:t>
      </w:r>
      <w:r w:rsidR="002970CB">
        <w:rPr>
          <w:sz w:val="26"/>
          <w:szCs w:val="26"/>
          <w:lang w:val="kk-KZ"/>
        </w:rPr>
        <w:t>4</w:t>
      </w:r>
      <w:r w:rsidRPr="00F930E6">
        <w:rPr>
          <w:sz w:val="26"/>
          <w:szCs w:val="26"/>
          <w:lang w:val="kk-KZ"/>
        </w:rPr>
        <w:t>.1.</w:t>
      </w:r>
      <w:r w:rsidRPr="00F930E6">
        <w:rPr>
          <w:sz w:val="26"/>
          <w:szCs w:val="26"/>
          <w:lang w:val="kk-KZ"/>
        </w:rPr>
        <w:tab/>
        <w:t>Шартта көрсетілген қарызды өтеу мерзімі өткеннен кейін Қазақстан Республикасының қолданыстағы заңнамасында белгіленген күтудің қосымша кепілдік кезеңі көзделеді.</w:t>
      </w:r>
    </w:p>
    <w:p w14:paraId="7A85132E" w14:textId="3C70B0B2" w:rsidR="00F930E6" w:rsidRPr="00F930E6" w:rsidRDefault="00F930E6" w:rsidP="001011FD">
      <w:pPr>
        <w:pStyle w:val="a4"/>
        <w:tabs>
          <w:tab w:val="left" w:pos="284"/>
          <w:tab w:val="left" w:pos="567"/>
        </w:tabs>
        <w:ind w:left="0"/>
        <w:jc w:val="both"/>
        <w:rPr>
          <w:sz w:val="26"/>
          <w:szCs w:val="26"/>
          <w:lang w:val="kk-KZ"/>
        </w:rPr>
      </w:pPr>
      <w:r w:rsidRPr="00F930E6">
        <w:rPr>
          <w:sz w:val="26"/>
          <w:szCs w:val="26"/>
          <w:lang w:val="kk-KZ"/>
        </w:rPr>
        <w:t>1</w:t>
      </w:r>
      <w:r w:rsidR="002970CB">
        <w:rPr>
          <w:sz w:val="26"/>
          <w:szCs w:val="26"/>
          <w:lang w:val="kk-KZ"/>
        </w:rPr>
        <w:t>4</w:t>
      </w:r>
      <w:r w:rsidRPr="00F930E6">
        <w:rPr>
          <w:sz w:val="26"/>
          <w:szCs w:val="26"/>
          <w:lang w:val="kk-KZ"/>
        </w:rPr>
        <w:t>.2.</w:t>
      </w:r>
      <w:r w:rsidRPr="00F930E6">
        <w:rPr>
          <w:sz w:val="26"/>
          <w:szCs w:val="26"/>
          <w:lang w:val="kk-KZ"/>
        </w:rPr>
        <w:tab/>
        <w:t xml:space="preserve">Осы мерзім ішінде Қарыз алушының </w:t>
      </w:r>
      <w:r w:rsidR="001011FD">
        <w:rPr>
          <w:sz w:val="26"/>
          <w:szCs w:val="26"/>
          <w:lang w:val="kk-KZ"/>
        </w:rPr>
        <w:t>Л</w:t>
      </w:r>
      <w:r w:rsidRPr="00F930E6">
        <w:rPr>
          <w:sz w:val="26"/>
          <w:szCs w:val="26"/>
          <w:lang w:val="kk-KZ"/>
        </w:rPr>
        <w:t xml:space="preserve">омбардқа есептелген, бірақ төленбеген сыйақы мен өсімпұлды төлеу арқылы не Шарттың қолданысын ұзартуға (ұзартуға) не микрокредит сомасын (микрокредит нысанасын) толық немесе ішінара өтеуге мүмкіндігі бар. </w:t>
      </w:r>
    </w:p>
    <w:p w14:paraId="5E3DC5B1" w14:textId="494C0CC1" w:rsidR="00F930E6" w:rsidRPr="00F930E6" w:rsidRDefault="00F930E6" w:rsidP="00F930E6">
      <w:pPr>
        <w:pStyle w:val="a4"/>
        <w:tabs>
          <w:tab w:val="left" w:pos="284"/>
          <w:tab w:val="left" w:pos="567"/>
        </w:tabs>
        <w:ind w:left="0"/>
        <w:jc w:val="both"/>
        <w:rPr>
          <w:sz w:val="26"/>
          <w:szCs w:val="26"/>
          <w:lang w:val="kk-KZ"/>
        </w:rPr>
      </w:pPr>
      <w:r w:rsidRPr="00F930E6">
        <w:rPr>
          <w:sz w:val="26"/>
          <w:szCs w:val="26"/>
          <w:lang w:val="kk-KZ"/>
        </w:rPr>
        <w:t>1</w:t>
      </w:r>
      <w:r w:rsidR="002970CB">
        <w:rPr>
          <w:sz w:val="26"/>
          <w:szCs w:val="26"/>
          <w:lang w:val="kk-KZ"/>
        </w:rPr>
        <w:t>4</w:t>
      </w:r>
      <w:r w:rsidRPr="00F930E6">
        <w:rPr>
          <w:sz w:val="26"/>
          <w:szCs w:val="26"/>
          <w:lang w:val="kk-KZ"/>
        </w:rPr>
        <w:t>.3.</w:t>
      </w:r>
      <w:r w:rsidRPr="00F930E6">
        <w:rPr>
          <w:sz w:val="26"/>
          <w:szCs w:val="26"/>
          <w:lang w:val="kk-KZ"/>
        </w:rPr>
        <w:tab/>
        <w:t>Ломбард кепілдендірілген күту кезеңі аяқталғанға дейін кепілге қойылған заттарды пайдалануға және оларға билік етуге құқылы емес.</w:t>
      </w:r>
    </w:p>
    <w:p w14:paraId="02D60C6B" w14:textId="5474E50F" w:rsidR="00F930E6" w:rsidRPr="00F930E6" w:rsidRDefault="00F930E6" w:rsidP="00F930E6">
      <w:pPr>
        <w:pStyle w:val="a4"/>
        <w:tabs>
          <w:tab w:val="left" w:pos="284"/>
          <w:tab w:val="left" w:pos="567"/>
        </w:tabs>
        <w:ind w:left="0"/>
        <w:jc w:val="both"/>
        <w:rPr>
          <w:sz w:val="26"/>
          <w:szCs w:val="26"/>
          <w:lang w:val="kk-KZ"/>
        </w:rPr>
      </w:pPr>
      <w:r w:rsidRPr="00F930E6">
        <w:rPr>
          <w:sz w:val="26"/>
          <w:szCs w:val="26"/>
          <w:lang w:val="kk-KZ"/>
        </w:rPr>
        <w:t>1</w:t>
      </w:r>
      <w:r w:rsidR="002970CB">
        <w:rPr>
          <w:sz w:val="26"/>
          <w:szCs w:val="26"/>
          <w:lang w:val="kk-KZ"/>
        </w:rPr>
        <w:t>4</w:t>
      </w:r>
      <w:r w:rsidRPr="00F930E6">
        <w:rPr>
          <w:sz w:val="26"/>
          <w:szCs w:val="26"/>
          <w:lang w:val="kk-KZ"/>
        </w:rPr>
        <w:t>.4.</w:t>
      </w:r>
      <w:r w:rsidRPr="00F930E6">
        <w:rPr>
          <w:sz w:val="26"/>
          <w:szCs w:val="26"/>
          <w:lang w:val="kk-KZ"/>
        </w:rPr>
        <w:tab/>
        <w:t>Күтудің кепілдік кезеңінде Ломбард сыйақы есептемейді.</w:t>
      </w:r>
    </w:p>
    <w:p w14:paraId="68A714AC" w14:textId="262E1E87" w:rsidR="00F930E6" w:rsidRPr="00F930E6" w:rsidRDefault="00F930E6" w:rsidP="001011FD">
      <w:pPr>
        <w:pStyle w:val="a4"/>
        <w:tabs>
          <w:tab w:val="left" w:pos="284"/>
          <w:tab w:val="left" w:pos="567"/>
        </w:tabs>
        <w:ind w:left="0"/>
        <w:jc w:val="both"/>
        <w:rPr>
          <w:sz w:val="26"/>
          <w:szCs w:val="26"/>
          <w:lang w:val="kk-KZ"/>
        </w:rPr>
      </w:pPr>
      <w:r w:rsidRPr="00F930E6">
        <w:rPr>
          <w:sz w:val="26"/>
          <w:szCs w:val="26"/>
          <w:lang w:val="kk-KZ"/>
        </w:rPr>
        <w:t>1</w:t>
      </w:r>
      <w:r w:rsidR="002970CB">
        <w:rPr>
          <w:sz w:val="26"/>
          <w:szCs w:val="26"/>
          <w:lang w:val="kk-KZ"/>
        </w:rPr>
        <w:t>4</w:t>
      </w:r>
      <w:r w:rsidRPr="00F930E6">
        <w:rPr>
          <w:sz w:val="26"/>
          <w:szCs w:val="26"/>
          <w:lang w:val="kk-KZ"/>
        </w:rPr>
        <w:t>.5.</w:t>
      </w:r>
      <w:r w:rsidRPr="00F930E6">
        <w:rPr>
          <w:sz w:val="26"/>
          <w:szCs w:val="26"/>
          <w:lang w:val="kk-KZ"/>
        </w:rPr>
        <w:tab/>
        <w:t xml:space="preserve">Көрсетілген кезең өткеннен кейін, берешекті өтеу жөніндегі міндеттемелер бұзылған жағдайда, </w:t>
      </w:r>
      <w:r w:rsidR="001011FD">
        <w:rPr>
          <w:sz w:val="26"/>
          <w:szCs w:val="26"/>
          <w:lang w:val="kk-KZ"/>
        </w:rPr>
        <w:t>Кепіл беруші Л</w:t>
      </w:r>
      <w:r w:rsidRPr="00F930E6">
        <w:rPr>
          <w:sz w:val="26"/>
          <w:szCs w:val="26"/>
          <w:lang w:val="kk-KZ"/>
        </w:rPr>
        <w:t xml:space="preserve">омбардты өзінің кепіл мүлкін өткізу үшін тұлға етіп тағайындайды. </w:t>
      </w:r>
    </w:p>
    <w:p w14:paraId="37D272F4" w14:textId="4783A1E7" w:rsidR="00F930E6" w:rsidRPr="00916908" w:rsidRDefault="00F930E6" w:rsidP="00F930E6">
      <w:pPr>
        <w:pStyle w:val="a4"/>
        <w:tabs>
          <w:tab w:val="left" w:pos="284"/>
          <w:tab w:val="left" w:pos="567"/>
        </w:tabs>
        <w:ind w:left="0"/>
        <w:jc w:val="both"/>
        <w:rPr>
          <w:sz w:val="26"/>
          <w:szCs w:val="26"/>
          <w:lang w:val="kk-KZ"/>
        </w:rPr>
      </w:pPr>
      <w:r w:rsidRPr="00F930E6">
        <w:rPr>
          <w:sz w:val="26"/>
          <w:szCs w:val="26"/>
          <w:lang w:val="kk-KZ"/>
        </w:rPr>
        <w:t>1</w:t>
      </w:r>
      <w:r w:rsidR="002970CB">
        <w:rPr>
          <w:sz w:val="26"/>
          <w:szCs w:val="26"/>
          <w:lang w:val="kk-KZ"/>
        </w:rPr>
        <w:t>4</w:t>
      </w:r>
      <w:r w:rsidRPr="00F930E6">
        <w:rPr>
          <w:sz w:val="26"/>
          <w:szCs w:val="26"/>
          <w:lang w:val="kk-KZ"/>
        </w:rPr>
        <w:t>.6.</w:t>
      </w:r>
      <w:r w:rsidRPr="00F930E6">
        <w:rPr>
          <w:sz w:val="26"/>
          <w:szCs w:val="26"/>
          <w:lang w:val="kk-KZ"/>
        </w:rPr>
        <w:tab/>
        <w:t>Кепілдік мерзімі өткеннен кейін кепіл берушінің ломбард алдындағы берешегі толық төленген жағдайда, сатылмаған кепіл мүлкін сатып алуға құқығы бар.</w:t>
      </w:r>
    </w:p>
    <w:p w14:paraId="0DAAA9C2" w14:textId="77777777" w:rsidR="008544CB" w:rsidRPr="00916908" w:rsidRDefault="008544CB" w:rsidP="001D4984">
      <w:pPr>
        <w:pStyle w:val="a3"/>
        <w:jc w:val="both"/>
        <w:rPr>
          <w:rFonts w:ascii="Times New Roman" w:eastAsia="Times New Roman" w:hAnsi="Times New Roman" w:cs="Times New Roman"/>
          <w:sz w:val="26"/>
          <w:szCs w:val="26"/>
          <w:lang w:val="kk-KZ" w:eastAsia="ru-RU"/>
        </w:rPr>
      </w:pPr>
    </w:p>
    <w:bookmarkEnd w:id="3"/>
    <w:p w14:paraId="673F3A89" w14:textId="50BA2066" w:rsidR="008544CB" w:rsidRPr="00916908" w:rsidRDefault="003961BD" w:rsidP="008B5622">
      <w:pPr>
        <w:pStyle w:val="a3"/>
        <w:numPr>
          <w:ilvl w:val="0"/>
          <w:numId w:val="30"/>
        </w:numPr>
        <w:jc w:val="center"/>
        <w:rPr>
          <w:rFonts w:ascii="Times New Roman" w:hAnsi="Times New Roman" w:cs="Times New Roman"/>
          <w:b/>
          <w:sz w:val="26"/>
          <w:szCs w:val="26"/>
          <w:lang w:val="kk-KZ" w:eastAsia="ru-RU"/>
        </w:rPr>
      </w:pPr>
      <w:r w:rsidRPr="003961BD">
        <w:rPr>
          <w:rFonts w:ascii="Times New Roman" w:hAnsi="Times New Roman" w:cs="Times New Roman"/>
          <w:b/>
          <w:sz w:val="26"/>
          <w:szCs w:val="26"/>
          <w:lang w:val="kk-KZ" w:eastAsia="ru-RU"/>
        </w:rPr>
        <w:t>МИКРОКРЕДИТТІ ӨТЕУ МЕРЗІМДЕРІН БҰЗҒАНЫ ҮШІН ӨСІМПҰЛ</w:t>
      </w:r>
    </w:p>
    <w:p w14:paraId="7FB58969" w14:textId="77777777" w:rsidR="008544CB" w:rsidRPr="00916908" w:rsidRDefault="008544CB" w:rsidP="001D4984">
      <w:pPr>
        <w:pStyle w:val="a3"/>
        <w:ind w:left="426"/>
        <w:jc w:val="center"/>
        <w:rPr>
          <w:rFonts w:ascii="Times New Roman" w:hAnsi="Times New Roman" w:cs="Times New Roman"/>
          <w:b/>
          <w:sz w:val="26"/>
          <w:szCs w:val="26"/>
          <w:lang w:val="kk-KZ" w:eastAsia="ru-RU"/>
        </w:rPr>
      </w:pPr>
    </w:p>
    <w:p w14:paraId="726573B5" w14:textId="5F7C6859" w:rsidR="008544CB" w:rsidRPr="00916908" w:rsidRDefault="003961BD" w:rsidP="008B5622">
      <w:pPr>
        <w:pStyle w:val="a3"/>
        <w:numPr>
          <w:ilvl w:val="1"/>
          <w:numId w:val="31"/>
        </w:numPr>
        <w:ind w:left="0" w:firstLine="0"/>
        <w:jc w:val="both"/>
        <w:rPr>
          <w:rFonts w:ascii="Times New Roman" w:hAnsi="Times New Roman" w:cs="Times New Roman"/>
          <w:sz w:val="26"/>
          <w:szCs w:val="26"/>
          <w:lang w:val="kk-KZ" w:eastAsia="ru-RU"/>
        </w:rPr>
      </w:pPr>
      <w:r w:rsidRPr="003961BD">
        <w:rPr>
          <w:rFonts w:ascii="Times New Roman" w:hAnsi="Times New Roman" w:cs="Times New Roman"/>
          <w:sz w:val="26"/>
          <w:szCs w:val="26"/>
          <w:lang w:val="kk-KZ" w:eastAsia="ru-RU"/>
        </w:rPr>
        <w:t>Күтудің кепілдік кезеңінде төлем мерзімдерін бұзғаны үшін мөлшерінде өсімпұл есептеледі</w:t>
      </w:r>
      <w:r w:rsidR="008544CB" w:rsidRPr="00916908">
        <w:rPr>
          <w:rFonts w:ascii="Times New Roman" w:hAnsi="Times New Roman" w:cs="Times New Roman"/>
          <w:sz w:val="26"/>
          <w:szCs w:val="26"/>
          <w:lang w:val="kk-KZ" w:eastAsia="ru-RU"/>
        </w:rPr>
        <w:t>:</w:t>
      </w:r>
    </w:p>
    <w:p w14:paraId="3914DC9E" w14:textId="77777777" w:rsidR="008544CB" w:rsidRPr="00916908" w:rsidRDefault="008544CB" w:rsidP="001D4984">
      <w:pPr>
        <w:pStyle w:val="a3"/>
        <w:jc w:val="both"/>
        <w:rPr>
          <w:rFonts w:ascii="Times New Roman" w:hAnsi="Times New Roman" w:cs="Times New Roman"/>
          <w:sz w:val="26"/>
          <w:szCs w:val="26"/>
          <w:lang w:val="kk-KZ" w:eastAsia="ru-RU"/>
        </w:rPr>
      </w:pPr>
    </w:p>
    <w:tbl>
      <w:tblPr>
        <w:tblStyle w:val="a6"/>
        <w:tblW w:w="9351" w:type="dxa"/>
        <w:tblLook w:val="04A0" w:firstRow="1" w:lastRow="0" w:firstColumn="1" w:lastColumn="0" w:noHBand="0" w:noVBand="1"/>
      </w:tblPr>
      <w:tblGrid>
        <w:gridCol w:w="2660"/>
        <w:gridCol w:w="6691"/>
      </w:tblGrid>
      <w:tr w:rsidR="00916908" w:rsidRPr="006E3C1C" w14:paraId="6509A6FF" w14:textId="77777777" w:rsidTr="00CE1B83">
        <w:trPr>
          <w:trHeight w:val="716"/>
        </w:trPr>
        <w:tc>
          <w:tcPr>
            <w:tcW w:w="2660" w:type="dxa"/>
          </w:tcPr>
          <w:p w14:paraId="70606898" w14:textId="68F39F05" w:rsidR="008544CB" w:rsidRPr="00916908" w:rsidRDefault="003961BD" w:rsidP="001D4984">
            <w:pPr>
              <w:pStyle w:val="a3"/>
              <w:jc w:val="center"/>
              <w:rPr>
                <w:rFonts w:ascii="Times New Roman" w:hAnsi="Times New Roman" w:cs="Times New Roman"/>
                <w:sz w:val="26"/>
                <w:szCs w:val="26"/>
                <w:lang w:val="kk-KZ" w:eastAsia="ru-RU"/>
              </w:rPr>
            </w:pPr>
            <w:r w:rsidRPr="003961BD">
              <w:rPr>
                <w:rFonts w:ascii="Times New Roman" w:hAnsi="Times New Roman" w:cs="Times New Roman"/>
                <w:sz w:val="26"/>
                <w:szCs w:val="26"/>
                <w:lang w:val="kk-KZ"/>
              </w:rPr>
              <w:t>Микрокредит сомасы</w:t>
            </w:r>
          </w:p>
        </w:tc>
        <w:tc>
          <w:tcPr>
            <w:tcW w:w="6691" w:type="dxa"/>
          </w:tcPr>
          <w:p w14:paraId="4717544B" w14:textId="207BD051" w:rsidR="008544CB" w:rsidRPr="00916908" w:rsidRDefault="003961BD" w:rsidP="001D4984">
            <w:pPr>
              <w:pStyle w:val="a3"/>
              <w:jc w:val="center"/>
              <w:rPr>
                <w:rFonts w:ascii="Times New Roman" w:hAnsi="Times New Roman" w:cs="Times New Roman"/>
                <w:sz w:val="26"/>
                <w:szCs w:val="26"/>
                <w:lang w:val="kk-KZ" w:eastAsia="ru-RU"/>
              </w:rPr>
            </w:pPr>
            <w:r w:rsidRPr="003961BD">
              <w:rPr>
                <w:rFonts w:ascii="Times New Roman" w:hAnsi="Times New Roman" w:cs="Times New Roman"/>
                <w:sz w:val="26"/>
                <w:szCs w:val="26"/>
                <w:lang w:val="kk-KZ"/>
              </w:rPr>
              <w:t>Міндеттемені орындауды кешіктірген әрбір күн үшін мерзімі өткен төлем сомасынан өсімпұл</w:t>
            </w:r>
          </w:p>
        </w:tc>
      </w:tr>
      <w:tr w:rsidR="00916908" w:rsidRPr="00916908" w14:paraId="380E4345" w14:textId="77777777" w:rsidTr="00CE1B83">
        <w:trPr>
          <w:trHeight w:val="429"/>
        </w:trPr>
        <w:tc>
          <w:tcPr>
            <w:tcW w:w="2660" w:type="dxa"/>
          </w:tcPr>
          <w:p w14:paraId="3E58781A" w14:textId="688DA443" w:rsidR="008544CB" w:rsidRPr="00916908" w:rsidRDefault="003961BD" w:rsidP="001D4984">
            <w:pPr>
              <w:pStyle w:val="a3"/>
              <w:jc w:val="center"/>
              <w:rPr>
                <w:rFonts w:ascii="Times New Roman" w:hAnsi="Times New Roman" w:cs="Times New Roman"/>
                <w:sz w:val="26"/>
                <w:szCs w:val="26"/>
                <w:lang w:val="kk-KZ" w:eastAsia="ru-RU"/>
              </w:rPr>
            </w:pPr>
            <w:r w:rsidRPr="003961BD">
              <w:rPr>
                <w:rFonts w:ascii="Times New Roman" w:hAnsi="Times New Roman" w:cs="Times New Roman"/>
                <w:sz w:val="26"/>
                <w:szCs w:val="26"/>
                <w:lang w:val="kk-KZ"/>
              </w:rPr>
              <w:t>45 АЕК-тен аспайды</w:t>
            </w:r>
          </w:p>
        </w:tc>
        <w:tc>
          <w:tcPr>
            <w:tcW w:w="6691" w:type="dxa"/>
          </w:tcPr>
          <w:p w14:paraId="630453C3" w14:textId="77777777" w:rsidR="008544CB" w:rsidRPr="00916908" w:rsidRDefault="008544CB" w:rsidP="001D4984">
            <w:pPr>
              <w:pStyle w:val="a3"/>
              <w:jc w:val="center"/>
              <w:rPr>
                <w:rFonts w:ascii="Times New Roman" w:hAnsi="Times New Roman" w:cs="Times New Roman"/>
                <w:b/>
                <w:bCs/>
                <w:i/>
                <w:iCs/>
                <w:sz w:val="26"/>
                <w:szCs w:val="26"/>
                <w:lang w:val="kk-KZ" w:eastAsia="ru-RU"/>
              </w:rPr>
            </w:pPr>
            <w:r w:rsidRPr="00916908">
              <w:rPr>
                <w:rFonts w:ascii="Times New Roman" w:hAnsi="Times New Roman" w:cs="Times New Roman"/>
                <w:b/>
                <w:bCs/>
                <w:i/>
                <w:iCs/>
                <w:sz w:val="26"/>
                <w:szCs w:val="26"/>
                <w:lang w:val="kk-KZ" w:eastAsia="ru-RU"/>
              </w:rPr>
              <w:t>0,3%</w:t>
            </w:r>
          </w:p>
        </w:tc>
      </w:tr>
      <w:tr w:rsidR="008544CB" w:rsidRPr="00916908" w14:paraId="641665F3" w14:textId="77777777" w:rsidTr="00CE1B83">
        <w:trPr>
          <w:trHeight w:val="407"/>
        </w:trPr>
        <w:tc>
          <w:tcPr>
            <w:tcW w:w="2660" w:type="dxa"/>
          </w:tcPr>
          <w:p w14:paraId="16378955" w14:textId="3681303E" w:rsidR="008544CB" w:rsidRPr="00916908" w:rsidRDefault="003961BD" w:rsidP="001D4984">
            <w:pPr>
              <w:pStyle w:val="a3"/>
              <w:jc w:val="center"/>
              <w:rPr>
                <w:rFonts w:ascii="Times New Roman" w:hAnsi="Times New Roman" w:cs="Times New Roman"/>
                <w:sz w:val="26"/>
                <w:szCs w:val="26"/>
                <w:lang w:val="kk-KZ" w:eastAsia="ru-RU"/>
              </w:rPr>
            </w:pPr>
            <w:r w:rsidRPr="003961BD">
              <w:rPr>
                <w:rFonts w:ascii="Times New Roman" w:hAnsi="Times New Roman" w:cs="Times New Roman"/>
                <w:sz w:val="26"/>
                <w:szCs w:val="26"/>
                <w:lang w:val="kk-KZ"/>
              </w:rPr>
              <w:t>45 АЕК-тен жоғары</w:t>
            </w:r>
          </w:p>
        </w:tc>
        <w:tc>
          <w:tcPr>
            <w:tcW w:w="6691" w:type="dxa"/>
          </w:tcPr>
          <w:p w14:paraId="6B9C3E7E" w14:textId="77777777" w:rsidR="008544CB" w:rsidRPr="00916908" w:rsidRDefault="008544CB" w:rsidP="001D4984">
            <w:pPr>
              <w:pStyle w:val="a3"/>
              <w:jc w:val="center"/>
              <w:rPr>
                <w:rFonts w:ascii="Times New Roman" w:hAnsi="Times New Roman" w:cs="Times New Roman"/>
                <w:b/>
                <w:bCs/>
                <w:i/>
                <w:iCs/>
                <w:sz w:val="26"/>
                <w:szCs w:val="26"/>
                <w:lang w:val="kk-KZ" w:eastAsia="ru-RU"/>
              </w:rPr>
            </w:pPr>
            <w:r w:rsidRPr="00916908">
              <w:rPr>
                <w:rFonts w:ascii="Times New Roman" w:hAnsi="Times New Roman" w:cs="Times New Roman"/>
                <w:b/>
                <w:bCs/>
                <w:i/>
                <w:iCs/>
                <w:sz w:val="26"/>
                <w:szCs w:val="26"/>
                <w:lang w:val="kk-KZ" w:eastAsia="ru-RU"/>
              </w:rPr>
              <w:t>0,5%</w:t>
            </w:r>
          </w:p>
        </w:tc>
      </w:tr>
    </w:tbl>
    <w:p w14:paraId="4A5216FC" w14:textId="77777777" w:rsidR="008544CB" w:rsidRPr="00916908" w:rsidRDefault="008544CB" w:rsidP="001D4984">
      <w:pPr>
        <w:pStyle w:val="a3"/>
        <w:tabs>
          <w:tab w:val="left" w:pos="142"/>
        </w:tabs>
        <w:jc w:val="both"/>
        <w:rPr>
          <w:rFonts w:ascii="Times New Roman" w:hAnsi="Times New Roman" w:cs="Times New Roman"/>
          <w:sz w:val="26"/>
          <w:szCs w:val="26"/>
          <w:lang w:val="kk-KZ" w:eastAsia="ru-RU"/>
        </w:rPr>
      </w:pPr>
    </w:p>
    <w:p w14:paraId="4A48971D" w14:textId="1A7797BB" w:rsidR="008544CB" w:rsidRPr="00916908" w:rsidRDefault="005F28F9" w:rsidP="008B5622">
      <w:pPr>
        <w:pStyle w:val="a3"/>
        <w:numPr>
          <w:ilvl w:val="1"/>
          <w:numId w:val="31"/>
        </w:numPr>
        <w:tabs>
          <w:tab w:val="left" w:pos="142"/>
        </w:tabs>
        <w:ind w:left="0" w:firstLine="0"/>
        <w:jc w:val="both"/>
        <w:rPr>
          <w:rFonts w:ascii="Times New Roman" w:hAnsi="Times New Roman" w:cs="Times New Roman"/>
          <w:sz w:val="26"/>
          <w:szCs w:val="26"/>
          <w:lang w:val="kk-KZ" w:eastAsia="ru-RU"/>
        </w:rPr>
      </w:pPr>
      <w:r w:rsidRPr="005F28F9">
        <w:rPr>
          <w:rFonts w:ascii="Times New Roman" w:hAnsi="Times New Roman" w:cs="Times New Roman"/>
          <w:sz w:val="26"/>
          <w:szCs w:val="26"/>
          <w:lang w:val="kk-KZ" w:eastAsia="ru-RU"/>
        </w:rPr>
        <w:lastRenderedPageBreak/>
        <w:t>Өсімпұлдар микрокредит сомасын және микрокредитті пайдаланудың 30 күні үшін есептелген, бірақ төленбеген сыйақыны қамтитын мерзімі өткен төлем сомасына есептеледі</w:t>
      </w:r>
      <w:r w:rsidR="008544CB" w:rsidRPr="00916908">
        <w:rPr>
          <w:rFonts w:ascii="Times New Roman" w:hAnsi="Times New Roman" w:cs="Times New Roman"/>
          <w:sz w:val="26"/>
          <w:szCs w:val="26"/>
          <w:lang w:val="kk-KZ" w:eastAsia="ru-RU"/>
        </w:rPr>
        <w:t>.</w:t>
      </w:r>
    </w:p>
    <w:p w14:paraId="5DDA1E02" w14:textId="451690EA" w:rsidR="008544CB" w:rsidRPr="00916908" w:rsidRDefault="00723F99" w:rsidP="001D4984">
      <w:pPr>
        <w:pStyle w:val="a3"/>
        <w:tabs>
          <w:tab w:val="left" w:pos="426"/>
        </w:tabs>
        <w:jc w:val="both"/>
        <w:rPr>
          <w:rFonts w:ascii="Times New Roman" w:eastAsia="Calibri" w:hAnsi="Times New Roman" w:cs="Times New Roman"/>
          <w:sz w:val="26"/>
          <w:szCs w:val="26"/>
          <w:lang w:val="kk-KZ"/>
        </w:rPr>
      </w:pPr>
      <w:r w:rsidRPr="00723F99">
        <w:rPr>
          <w:rFonts w:ascii="Times New Roman" w:eastAsia="Calibri" w:hAnsi="Times New Roman" w:cs="Times New Roman"/>
          <w:sz w:val="26"/>
          <w:szCs w:val="26"/>
          <w:lang w:val="kk-KZ"/>
        </w:rPr>
        <w:t>Тұрақсыздық айыбын сыйақы төлеу жөніндегі міндеттемелер орындалған күннен кейінгі күннен бастап міндеттемелерді орындауды кешіктіргені үшін Ломбард есептейді</w:t>
      </w:r>
      <w:r w:rsidR="008544CB" w:rsidRPr="00916908">
        <w:rPr>
          <w:rFonts w:ascii="Times New Roman" w:eastAsia="Calibri" w:hAnsi="Times New Roman" w:cs="Times New Roman"/>
          <w:sz w:val="26"/>
          <w:szCs w:val="26"/>
          <w:lang w:val="kk-KZ"/>
        </w:rPr>
        <w:t xml:space="preserve">. </w:t>
      </w:r>
    </w:p>
    <w:p w14:paraId="13BE10D7" w14:textId="377A5E13" w:rsidR="008544CB" w:rsidRPr="00916908" w:rsidRDefault="00E42638" w:rsidP="001D4984">
      <w:pPr>
        <w:tabs>
          <w:tab w:val="left" w:pos="360"/>
          <w:tab w:val="left" w:pos="426"/>
        </w:tabs>
        <w:spacing w:after="0" w:line="240" w:lineRule="auto"/>
        <w:jc w:val="both"/>
        <w:rPr>
          <w:rFonts w:ascii="Times New Roman" w:hAnsi="Times New Roman" w:cs="Times New Roman"/>
          <w:sz w:val="26"/>
          <w:szCs w:val="26"/>
          <w:lang w:val="kk-KZ"/>
        </w:rPr>
      </w:pPr>
      <w:r w:rsidRPr="00E42638">
        <w:rPr>
          <w:rFonts w:ascii="Times New Roman" w:hAnsi="Times New Roman" w:cs="Times New Roman"/>
          <w:sz w:val="26"/>
          <w:szCs w:val="26"/>
          <w:shd w:val="clear" w:color="auto" w:fill="FFFFFF"/>
          <w:lang w:val="kk-KZ"/>
        </w:rPr>
        <w:t>Күнтізбелік қырық бес күнге</w:t>
      </w:r>
      <w:r>
        <w:rPr>
          <w:rFonts w:ascii="Times New Roman" w:hAnsi="Times New Roman" w:cs="Times New Roman"/>
          <w:sz w:val="26"/>
          <w:szCs w:val="26"/>
          <w:shd w:val="clear" w:color="auto" w:fill="FFFFFF"/>
          <w:lang w:val="kk-KZ"/>
        </w:rPr>
        <w:t xml:space="preserve"> дейінгі мерзімге жасалған Ш</w:t>
      </w:r>
      <w:r w:rsidRPr="00E42638">
        <w:rPr>
          <w:rFonts w:ascii="Times New Roman" w:hAnsi="Times New Roman" w:cs="Times New Roman"/>
          <w:sz w:val="26"/>
          <w:szCs w:val="26"/>
          <w:shd w:val="clear" w:color="auto" w:fill="FFFFFF"/>
          <w:lang w:val="kk-KZ"/>
        </w:rPr>
        <w:t xml:space="preserve">арт бойынша </w:t>
      </w:r>
      <w:r w:rsidRPr="00E42638">
        <w:rPr>
          <w:rFonts w:ascii="Times New Roman" w:hAnsi="Times New Roman" w:cs="Times New Roman"/>
          <w:b/>
          <w:bCs/>
          <w:sz w:val="26"/>
          <w:szCs w:val="26"/>
          <w:shd w:val="clear" w:color="auto" w:fill="FFFFFF"/>
          <w:lang w:val="kk-KZ"/>
        </w:rPr>
        <w:t>АЕК-тің қырық бес еселенген мөлшерінен аспайтын</w:t>
      </w:r>
      <w:r w:rsidRPr="00E42638">
        <w:rPr>
          <w:rFonts w:ascii="Times New Roman" w:hAnsi="Times New Roman" w:cs="Times New Roman"/>
          <w:sz w:val="26"/>
          <w:szCs w:val="26"/>
          <w:shd w:val="clear" w:color="auto" w:fill="FFFFFF"/>
          <w:lang w:val="kk-KZ"/>
        </w:rPr>
        <w:t xml:space="preserve"> мөлшерде</w:t>
      </w:r>
      <w:r w:rsidR="008544CB" w:rsidRPr="00916908">
        <w:rPr>
          <w:rFonts w:ascii="Times New Roman" w:hAnsi="Times New Roman" w:cs="Times New Roman"/>
          <w:sz w:val="26"/>
          <w:szCs w:val="26"/>
          <w:shd w:val="clear" w:color="auto" w:fill="FFFFFF"/>
          <w:lang w:val="kk-KZ"/>
        </w:rPr>
        <w:t>:</w:t>
      </w:r>
      <w:r w:rsidR="008544CB" w:rsidRPr="00916908">
        <w:rPr>
          <w:rFonts w:ascii="Times New Roman" w:hAnsi="Times New Roman" w:cs="Times New Roman"/>
          <w:sz w:val="26"/>
          <w:szCs w:val="26"/>
          <w:lang w:val="kk-KZ"/>
        </w:rPr>
        <w:t xml:space="preserve"> </w:t>
      </w:r>
    </w:p>
    <w:p w14:paraId="34A8B713" w14:textId="77777777" w:rsidR="00E42638" w:rsidRPr="00E42638" w:rsidRDefault="00E42638" w:rsidP="00E42638">
      <w:pPr>
        <w:pStyle w:val="a4"/>
        <w:tabs>
          <w:tab w:val="left" w:pos="426"/>
        </w:tabs>
        <w:ind w:left="360" w:hanging="360"/>
        <w:jc w:val="both"/>
        <w:textAlignment w:val="baseline"/>
        <w:rPr>
          <w:sz w:val="26"/>
          <w:szCs w:val="26"/>
          <w:lang w:val="kk-KZ"/>
        </w:rPr>
      </w:pPr>
      <w:r w:rsidRPr="00E42638">
        <w:rPr>
          <w:sz w:val="26"/>
          <w:szCs w:val="26"/>
          <w:lang w:val="kk-KZ"/>
        </w:rPr>
        <w:t>1) микрокредит сомасын қайтару және (немесе) сыйақы төлеу жөніндегі міндеттемені бұзғаны үшін тұрақсыздық айыбының (айыппұлдың, өсімпұлдың) мөлшері мерзімі өткен әрбір күн үшін орындалмаған міндеттеме сомасының 0,3 (нөл бүтін оннан үш) пайызынан аспауға тиіс.</w:t>
      </w:r>
    </w:p>
    <w:p w14:paraId="60EFDA5F" w14:textId="02B10A3D" w:rsidR="00E42638" w:rsidRDefault="00E42638" w:rsidP="00E42638">
      <w:pPr>
        <w:pStyle w:val="a4"/>
        <w:tabs>
          <w:tab w:val="left" w:pos="426"/>
        </w:tabs>
        <w:ind w:left="360" w:hanging="360"/>
        <w:jc w:val="both"/>
        <w:textAlignment w:val="baseline"/>
        <w:rPr>
          <w:sz w:val="26"/>
          <w:szCs w:val="26"/>
          <w:lang w:val="kk-KZ"/>
        </w:rPr>
      </w:pPr>
      <w:r w:rsidRPr="00E42638">
        <w:rPr>
          <w:sz w:val="26"/>
          <w:szCs w:val="26"/>
          <w:lang w:val="kk-KZ"/>
        </w:rPr>
        <w:t xml:space="preserve">2) микрокредит нысанасын (берілген микрокредит сомасын) қоспағанда, шартта көзделген сыйақы мен тұрақсыздық айыбы (айыппұл, өсімпұл) сомасын қоса алғанда, </w:t>
      </w:r>
      <w:r>
        <w:rPr>
          <w:sz w:val="26"/>
          <w:szCs w:val="26"/>
          <w:lang w:val="kk-KZ"/>
        </w:rPr>
        <w:t>қ</w:t>
      </w:r>
      <w:r w:rsidRPr="00E42638">
        <w:rPr>
          <w:sz w:val="26"/>
          <w:szCs w:val="26"/>
          <w:lang w:val="kk-KZ"/>
        </w:rPr>
        <w:t xml:space="preserve">арыз алушының </w:t>
      </w:r>
      <w:r>
        <w:rPr>
          <w:sz w:val="26"/>
          <w:szCs w:val="26"/>
          <w:lang w:val="kk-KZ"/>
        </w:rPr>
        <w:t>ш</w:t>
      </w:r>
      <w:r w:rsidRPr="00E42638">
        <w:rPr>
          <w:sz w:val="26"/>
          <w:szCs w:val="26"/>
          <w:lang w:val="kk-KZ"/>
        </w:rPr>
        <w:t>арт бойынша барлық төлемдері жиынтығында шарттың қолданылу кезеңіндегі берілген микрокредит сомасының жартысынан аспауға тиіс;</w:t>
      </w:r>
    </w:p>
    <w:p w14:paraId="05DA767A" w14:textId="45390A23" w:rsidR="00E42638" w:rsidRPr="00E42638" w:rsidRDefault="00E42638" w:rsidP="00E42638">
      <w:pPr>
        <w:pStyle w:val="a4"/>
        <w:tabs>
          <w:tab w:val="left" w:pos="426"/>
        </w:tabs>
        <w:ind w:left="0"/>
        <w:jc w:val="both"/>
        <w:textAlignment w:val="baseline"/>
        <w:rPr>
          <w:sz w:val="26"/>
          <w:szCs w:val="26"/>
          <w:lang w:val="kk-KZ"/>
        </w:rPr>
      </w:pPr>
      <w:r w:rsidRPr="00E42638">
        <w:rPr>
          <w:sz w:val="26"/>
          <w:szCs w:val="26"/>
          <w:lang w:val="kk-KZ"/>
        </w:rPr>
        <w:t>Күнтізбелік қырық бес к</w:t>
      </w:r>
      <w:r>
        <w:rPr>
          <w:sz w:val="26"/>
          <w:szCs w:val="26"/>
          <w:lang w:val="kk-KZ"/>
        </w:rPr>
        <w:t>үнге дейінгі мерзімге жасалған Ш</w:t>
      </w:r>
      <w:r w:rsidRPr="00E42638">
        <w:rPr>
          <w:sz w:val="26"/>
          <w:szCs w:val="26"/>
          <w:lang w:val="kk-KZ"/>
        </w:rPr>
        <w:t xml:space="preserve">арт бойынша </w:t>
      </w:r>
      <w:r w:rsidRPr="00E42638">
        <w:rPr>
          <w:b/>
          <w:bCs/>
          <w:sz w:val="26"/>
          <w:szCs w:val="26"/>
          <w:lang w:val="kk-KZ"/>
        </w:rPr>
        <w:t>АЕК-тің қырық бес еселенген мөлшерінен асатын</w:t>
      </w:r>
      <w:r w:rsidRPr="00E42638">
        <w:rPr>
          <w:sz w:val="26"/>
          <w:szCs w:val="26"/>
          <w:lang w:val="kk-KZ"/>
        </w:rPr>
        <w:t xml:space="preserve"> мөлшерде:</w:t>
      </w:r>
    </w:p>
    <w:p w14:paraId="541ED69A" w14:textId="639D986C" w:rsidR="00FC5BBB" w:rsidRPr="00FC5BBB" w:rsidRDefault="00FC5BBB" w:rsidP="00FC5BBB">
      <w:pPr>
        <w:spacing w:after="0"/>
        <w:jc w:val="both"/>
        <w:rPr>
          <w:rFonts w:ascii="Times New Roman" w:hAnsi="Times New Roman" w:cs="Times New Roman"/>
          <w:color w:val="000000"/>
          <w:sz w:val="26"/>
          <w:szCs w:val="26"/>
          <w:shd w:val="clear" w:color="auto" w:fill="FFFFFF"/>
          <w:lang w:val="kk-KZ"/>
        </w:rPr>
      </w:pPr>
      <w:r w:rsidRPr="008B7BCA">
        <w:rPr>
          <w:rFonts w:ascii="Times New Roman" w:hAnsi="Times New Roman" w:cs="Times New Roman"/>
          <w:color w:val="000000"/>
          <w:sz w:val="26"/>
          <w:szCs w:val="26"/>
          <w:shd w:val="clear" w:color="auto" w:fill="FFFFFF"/>
          <w:lang w:val="kk"/>
        </w:rPr>
        <w:t>Жеке тұлғамен жасалған шарт бойынша микрокредит сомасын қайтару және (немесе) сыйақы төлеу жөніндегі міндеттемені бұзғаны үшін тұрақсыздық айыбының (айыппұлдың, өсімпұлдың) мөлшері мерзімі өткен тоқсан күн ішінде мерзімі өткен әрбір күн үшін мерзімі өткен төлем сомасының 0,5 пайызынан аспауға тиіс, мерзімі беру туралы шарт қолданылған әрбір жыл үшін берілген микрокредит сомасының он пайызынан аспайды.</w:t>
      </w:r>
    </w:p>
    <w:p w14:paraId="3471487B" w14:textId="7E35ED60" w:rsidR="00E42638" w:rsidRPr="00916908" w:rsidRDefault="00E42638" w:rsidP="00FC5BBB">
      <w:pPr>
        <w:pStyle w:val="a4"/>
        <w:tabs>
          <w:tab w:val="left" w:pos="426"/>
        </w:tabs>
        <w:ind w:left="0"/>
        <w:jc w:val="both"/>
        <w:textAlignment w:val="baseline"/>
        <w:rPr>
          <w:sz w:val="26"/>
          <w:szCs w:val="26"/>
          <w:lang w:val="kk-KZ"/>
        </w:rPr>
      </w:pPr>
      <w:r w:rsidRPr="00E42638">
        <w:rPr>
          <w:sz w:val="26"/>
          <w:szCs w:val="26"/>
          <w:lang w:val="kk-KZ"/>
        </w:rPr>
        <w:t>1</w:t>
      </w:r>
      <w:r w:rsidR="002970CB">
        <w:rPr>
          <w:sz w:val="26"/>
          <w:szCs w:val="26"/>
          <w:lang w:val="kk-KZ"/>
        </w:rPr>
        <w:t>5</w:t>
      </w:r>
      <w:r w:rsidRPr="00E42638">
        <w:rPr>
          <w:sz w:val="26"/>
          <w:szCs w:val="26"/>
          <w:lang w:val="kk-KZ"/>
        </w:rPr>
        <w:t>.3.</w:t>
      </w:r>
      <w:r w:rsidRPr="00E42638">
        <w:rPr>
          <w:sz w:val="26"/>
          <w:szCs w:val="26"/>
          <w:lang w:val="kk-KZ"/>
        </w:rPr>
        <w:tab/>
        <w:t>Микрокредит пен сыйақыны төле</w:t>
      </w:r>
      <w:r w:rsidR="00120E81">
        <w:rPr>
          <w:sz w:val="26"/>
          <w:szCs w:val="26"/>
          <w:lang w:val="kk-KZ"/>
        </w:rPr>
        <w:t>у мерзімдері бұзылған жағдайда К</w:t>
      </w:r>
      <w:r w:rsidRPr="00E42638">
        <w:rPr>
          <w:sz w:val="26"/>
          <w:szCs w:val="26"/>
          <w:lang w:val="kk-KZ"/>
        </w:rPr>
        <w:t>е</w:t>
      </w:r>
      <w:r w:rsidR="00120E81">
        <w:rPr>
          <w:sz w:val="26"/>
          <w:szCs w:val="26"/>
          <w:lang w:val="kk-KZ"/>
        </w:rPr>
        <w:t>піл берушіден қаражат алмаудың е</w:t>
      </w:r>
      <w:r w:rsidRPr="00E42638">
        <w:rPr>
          <w:sz w:val="26"/>
          <w:szCs w:val="26"/>
          <w:lang w:val="kk-KZ"/>
        </w:rPr>
        <w:t xml:space="preserve">леулі тәуекеліне байланысты өсімпұлдар </w:t>
      </w:r>
      <w:r w:rsidR="00120E81">
        <w:rPr>
          <w:sz w:val="26"/>
          <w:szCs w:val="26"/>
          <w:lang w:val="kk-KZ"/>
        </w:rPr>
        <w:t>Қ</w:t>
      </w:r>
      <w:r w:rsidRPr="00E42638">
        <w:rPr>
          <w:sz w:val="26"/>
          <w:szCs w:val="26"/>
          <w:lang w:val="kk-KZ"/>
        </w:rPr>
        <w:t>арыз алушы берешекті төлеу сәтінде есептеледі.</w:t>
      </w:r>
    </w:p>
    <w:p w14:paraId="2310B8EC" w14:textId="77777777" w:rsidR="00537DF8" w:rsidRPr="00916908" w:rsidRDefault="00537DF8" w:rsidP="001D4984">
      <w:pPr>
        <w:pStyle w:val="a3"/>
        <w:tabs>
          <w:tab w:val="left" w:pos="567"/>
        </w:tabs>
        <w:jc w:val="both"/>
        <w:rPr>
          <w:rFonts w:ascii="Times New Roman" w:hAnsi="Times New Roman" w:cs="Times New Roman"/>
          <w:sz w:val="26"/>
          <w:szCs w:val="26"/>
          <w:lang w:val="kk-KZ" w:eastAsia="ru-RU"/>
        </w:rPr>
      </w:pPr>
    </w:p>
    <w:p w14:paraId="63A723A7" w14:textId="7C8B5DB5" w:rsidR="008544CB" w:rsidRPr="00916908" w:rsidRDefault="00120E81" w:rsidP="008B5622">
      <w:pPr>
        <w:pStyle w:val="a3"/>
        <w:numPr>
          <w:ilvl w:val="0"/>
          <w:numId w:val="34"/>
        </w:numPr>
        <w:jc w:val="center"/>
        <w:rPr>
          <w:rFonts w:ascii="Times New Roman" w:eastAsia="Times New Roman" w:hAnsi="Times New Roman" w:cs="Times New Roman"/>
          <w:b/>
          <w:sz w:val="26"/>
          <w:szCs w:val="26"/>
          <w:lang w:val="kk-KZ" w:eastAsia="ru-RU"/>
        </w:rPr>
      </w:pPr>
      <w:bookmarkStart w:id="4" w:name="_Hlk116573259"/>
      <w:r w:rsidRPr="00120E81">
        <w:rPr>
          <w:rFonts w:ascii="Times New Roman" w:eastAsia="Times New Roman" w:hAnsi="Times New Roman" w:cs="Times New Roman"/>
          <w:b/>
          <w:sz w:val="26"/>
          <w:szCs w:val="26"/>
          <w:lang w:val="kk-KZ" w:eastAsia="ru-RU"/>
        </w:rPr>
        <w:t>ҰЗАРТУ</w:t>
      </w:r>
    </w:p>
    <w:bookmarkEnd w:id="4"/>
    <w:p w14:paraId="1E0FB3E8" w14:textId="77777777" w:rsidR="008544CB" w:rsidRPr="00916908" w:rsidRDefault="008544CB" w:rsidP="001D4984">
      <w:pPr>
        <w:pStyle w:val="a3"/>
        <w:ind w:left="852"/>
        <w:jc w:val="center"/>
        <w:rPr>
          <w:rFonts w:ascii="Times New Roman" w:eastAsia="Times New Roman" w:hAnsi="Times New Roman" w:cs="Times New Roman"/>
          <w:sz w:val="26"/>
          <w:szCs w:val="26"/>
          <w:lang w:val="kk-KZ" w:eastAsia="ru-RU"/>
        </w:rPr>
      </w:pPr>
    </w:p>
    <w:p w14:paraId="218FD8B2" w14:textId="72A22098" w:rsidR="00677B03" w:rsidRPr="00677B03" w:rsidRDefault="00677B03" w:rsidP="00677B03">
      <w:pPr>
        <w:pStyle w:val="a3"/>
        <w:tabs>
          <w:tab w:val="left" w:pos="567"/>
        </w:tabs>
        <w:jc w:val="both"/>
        <w:rPr>
          <w:rFonts w:ascii="Times New Roman" w:eastAsia="Times New Roman" w:hAnsi="Times New Roman" w:cs="Times New Roman"/>
          <w:sz w:val="26"/>
          <w:szCs w:val="26"/>
          <w:lang w:val="kk-KZ" w:eastAsia="ru-RU"/>
        </w:rPr>
      </w:pPr>
      <w:r w:rsidRPr="00677B03">
        <w:rPr>
          <w:rFonts w:ascii="Times New Roman" w:eastAsia="Times New Roman" w:hAnsi="Times New Roman" w:cs="Times New Roman"/>
          <w:sz w:val="26"/>
          <w:szCs w:val="26"/>
          <w:lang w:val="kk-KZ" w:eastAsia="ru-RU"/>
        </w:rPr>
        <w:t>1</w:t>
      </w:r>
      <w:r w:rsidR="00537DF8">
        <w:rPr>
          <w:rFonts w:ascii="Times New Roman" w:eastAsia="Times New Roman" w:hAnsi="Times New Roman" w:cs="Times New Roman"/>
          <w:sz w:val="26"/>
          <w:szCs w:val="26"/>
          <w:lang w:val="kk-KZ" w:eastAsia="ru-RU"/>
        </w:rPr>
        <w:t>6</w:t>
      </w:r>
      <w:r w:rsidRPr="00677B03">
        <w:rPr>
          <w:rFonts w:ascii="Times New Roman" w:eastAsia="Times New Roman" w:hAnsi="Times New Roman" w:cs="Times New Roman"/>
          <w:sz w:val="26"/>
          <w:szCs w:val="26"/>
          <w:lang w:val="kk-KZ" w:eastAsia="ru-RU"/>
        </w:rPr>
        <w:t>.1.</w:t>
      </w:r>
      <w:r w:rsidRPr="00677B03">
        <w:rPr>
          <w:rFonts w:ascii="Times New Roman" w:eastAsia="Times New Roman" w:hAnsi="Times New Roman" w:cs="Times New Roman"/>
          <w:sz w:val="26"/>
          <w:szCs w:val="26"/>
          <w:lang w:val="kk-KZ" w:eastAsia="ru-RU"/>
        </w:rPr>
        <w:tab/>
        <w:t xml:space="preserve">Кепіл берушінің </w:t>
      </w:r>
      <w:r w:rsidR="004551C7">
        <w:rPr>
          <w:rFonts w:ascii="Times New Roman" w:eastAsia="Times New Roman" w:hAnsi="Times New Roman" w:cs="Times New Roman"/>
          <w:sz w:val="26"/>
          <w:szCs w:val="26"/>
          <w:lang w:val="kk-KZ" w:eastAsia="ru-RU"/>
        </w:rPr>
        <w:t>ш</w:t>
      </w:r>
      <w:r w:rsidRPr="00677B03">
        <w:rPr>
          <w:rFonts w:ascii="Times New Roman" w:eastAsia="Times New Roman" w:hAnsi="Times New Roman" w:cs="Times New Roman"/>
          <w:sz w:val="26"/>
          <w:szCs w:val="26"/>
          <w:lang w:val="kk-KZ" w:eastAsia="ru-RU"/>
        </w:rPr>
        <w:t xml:space="preserve">арттың қолданылу мерзімін ұлғайтуына микрокредит берілген күннен бастап және Шартта көрсетілген ең жоғары өтеу мерзімі өткенге дейін жол беріледі. </w:t>
      </w:r>
    </w:p>
    <w:p w14:paraId="2678EB8C" w14:textId="55589C9B" w:rsidR="00677B03" w:rsidRPr="00677B03" w:rsidRDefault="00677B03" w:rsidP="00D11F93">
      <w:pPr>
        <w:pStyle w:val="a3"/>
        <w:tabs>
          <w:tab w:val="left" w:pos="567"/>
        </w:tabs>
        <w:jc w:val="both"/>
        <w:rPr>
          <w:rFonts w:ascii="Times New Roman" w:eastAsia="Times New Roman" w:hAnsi="Times New Roman" w:cs="Times New Roman"/>
          <w:sz w:val="26"/>
          <w:szCs w:val="26"/>
          <w:lang w:val="kk-KZ" w:eastAsia="ru-RU"/>
        </w:rPr>
      </w:pPr>
      <w:r w:rsidRPr="00677B03">
        <w:rPr>
          <w:rFonts w:ascii="Times New Roman" w:eastAsia="Times New Roman" w:hAnsi="Times New Roman" w:cs="Times New Roman"/>
          <w:sz w:val="26"/>
          <w:szCs w:val="26"/>
          <w:lang w:val="kk-KZ" w:eastAsia="ru-RU"/>
        </w:rPr>
        <w:t>1</w:t>
      </w:r>
      <w:r w:rsidR="00537DF8">
        <w:rPr>
          <w:rFonts w:ascii="Times New Roman" w:eastAsia="Times New Roman" w:hAnsi="Times New Roman" w:cs="Times New Roman"/>
          <w:sz w:val="26"/>
          <w:szCs w:val="26"/>
          <w:lang w:val="kk-KZ" w:eastAsia="ru-RU"/>
        </w:rPr>
        <w:t>6</w:t>
      </w:r>
      <w:r w:rsidR="004A3B5A">
        <w:rPr>
          <w:rFonts w:ascii="Times New Roman" w:eastAsia="Times New Roman" w:hAnsi="Times New Roman" w:cs="Times New Roman"/>
          <w:sz w:val="26"/>
          <w:szCs w:val="26"/>
          <w:lang w:val="kk-KZ" w:eastAsia="ru-RU"/>
        </w:rPr>
        <w:t>.2.</w:t>
      </w:r>
      <w:r w:rsidR="004A3B5A">
        <w:rPr>
          <w:rFonts w:ascii="Times New Roman" w:eastAsia="Times New Roman" w:hAnsi="Times New Roman" w:cs="Times New Roman"/>
          <w:sz w:val="26"/>
          <w:szCs w:val="26"/>
          <w:lang w:val="kk-KZ" w:eastAsia="ru-RU"/>
        </w:rPr>
        <w:tab/>
        <w:t>Өзара уағдаластық кезінде Шарт Л</w:t>
      </w:r>
      <w:r w:rsidRPr="00677B03">
        <w:rPr>
          <w:rFonts w:ascii="Times New Roman" w:eastAsia="Times New Roman" w:hAnsi="Times New Roman" w:cs="Times New Roman"/>
          <w:sz w:val="26"/>
          <w:szCs w:val="26"/>
          <w:lang w:val="kk-KZ" w:eastAsia="ru-RU"/>
        </w:rPr>
        <w:t xml:space="preserve">омбардқа сыйақы мен өсімпұлдың белгіленген сомасын төлей отырып (бар болса) ұзартылуы мүмкін. Күнтізбелік қырық бес күнге дейінгі мерзімге жасалған </w:t>
      </w:r>
      <w:r w:rsidR="00D11F93">
        <w:rPr>
          <w:rFonts w:ascii="Times New Roman" w:eastAsia="Times New Roman" w:hAnsi="Times New Roman" w:cs="Times New Roman"/>
          <w:sz w:val="26"/>
          <w:szCs w:val="26"/>
          <w:lang w:val="kk-KZ" w:eastAsia="ru-RU"/>
        </w:rPr>
        <w:t>Ш</w:t>
      </w:r>
      <w:r w:rsidRPr="00677B03">
        <w:rPr>
          <w:rFonts w:ascii="Times New Roman" w:eastAsia="Times New Roman" w:hAnsi="Times New Roman" w:cs="Times New Roman"/>
          <w:sz w:val="26"/>
          <w:szCs w:val="26"/>
          <w:lang w:val="kk-KZ" w:eastAsia="ru-RU"/>
        </w:rPr>
        <w:t xml:space="preserve">арт бойынша АЕК мөлшерінің қырық бес еселенген мөлшерінен аспайтын мөлшерде шарттың қолданылу мерзімін ұлғайту осы </w:t>
      </w:r>
      <w:r w:rsidR="00D11F93">
        <w:rPr>
          <w:rFonts w:ascii="Times New Roman" w:eastAsia="Times New Roman" w:hAnsi="Times New Roman" w:cs="Times New Roman"/>
          <w:sz w:val="26"/>
          <w:szCs w:val="26"/>
          <w:lang w:val="kk-KZ" w:eastAsia="ru-RU"/>
        </w:rPr>
        <w:t>ережелерд</w:t>
      </w:r>
      <w:r w:rsidR="00D11F93" w:rsidRPr="00D11F93">
        <w:rPr>
          <w:rFonts w:ascii="Times New Roman" w:eastAsia="Times New Roman" w:hAnsi="Times New Roman" w:cs="Times New Roman"/>
          <w:sz w:val="26"/>
          <w:szCs w:val="26"/>
          <w:lang w:val="kk-KZ" w:eastAsia="ru-RU"/>
        </w:rPr>
        <w:t>i</w:t>
      </w:r>
      <w:r w:rsidR="00D11F93">
        <w:rPr>
          <w:rFonts w:ascii="Times New Roman" w:eastAsia="Times New Roman" w:hAnsi="Times New Roman" w:cs="Times New Roman"/>
          <w:sz w:val="26"/>
          <w:szCs w:val="26"/>
          <w:lang w:val="kk-KZ" w:eastAsia="ru-RU"/>
        </w:rPr>
        <w:t>ң</w:t>
      </w:r>
      <w:r w:rsidRPr="00677B03">
        <w:rPr>
          <w:rFonts w:ascii="Times New Roman" w:eastAsia="Times New Roman" w:hAnsi="Times New Roman" w:cs="Times New Roman"/>
          <w:sz w:val="26"/>
          <w:szCs w:val="26"/>
          <w:lang w:val="kk-KZ" w:eastAsia="ru-RU"/>
        </w:rPr>
        <w:t xml:space="preserve"> </w:t>
      </w:r>
      <w:r w:rsidR="00537DF8">
        <w:rPr>
          <w:rFonts w:ascii="Times New Roman" w:eastAsia="Times New Roman" w:hAnsi="Times New Roman" w:cs="Times New Roman"/>
          <w:sz w:val="26"/>
          <w:szCs w:val="26"/>
          <w:lang w:val="kk-KZ" w:eastAsia="ru-RU"/>
        </w:rPr>
        <w:t>8</w:t>
      </w:r>
      <w:r w:rsidRPr="00677B03">
        <w:rPr>
          <w:rFonts w:ascii="Times New Roman" w:eastAsia="Times New Roman" w:hAnsi="Times New Roman" w:cs="Times New Roman"/>
          <w:sz w:val="26"/>
          <w:szCs w:val="26"/>
          <w:lang w:val="kk-KZ" w:eastAsia="ru-RU"/>
        </w:rPr>
        <w:t>.4-тармағын ескере отырып жүргізіледі.</w:t>
      </w:r>
    </w:p>
    <w:p w14:paraId="07F12D42" w14:textId="271D3E5D" w:rsidR="00677B03" w:rsidRPr="00677B03" w:rsidRDefault="00677B03" w:rsidP="00677B03">
      <w:pPr>
        <w:pStyle w:val="a3"/>
        <w:tabs>
          <w:tab w:val="left" w:pos="567"/>
        </w:tabs>
        <w:jc w:val="both"/>
        <w:rPr>
          <w:rFonts w:ascii="Times New Roman" w:eastAsia="Times New Roman" w:hAnsi="Times New Roman" w:cs="Times New Roman"/>
          <w:sz w:val="26"/>
          <w:szCs w:val="26"/>
          <w:lang w:val="kk-KZ" w:eastAsia="ru-RU"/>
        </w:rPr>
      </w:pPr>
      <w:r w:rsidRPr="00677B03">
        <w:rPr>
          <w:rFonts w:ascii="Times New Roman" w:eastAsia="Times New Roman" w:hAnsi="Times New Roman" w:cs="Times New Roman"/>
          <w:sz w:val="26"/>
          <w:szCs w:val="26"/>
          <w:lang w:val="kk-KZ" w:eastAsia="ru-RU"/>
        </w:rPr>
        <w:t>1</w:t>
      </w:r>
      <w:r w:rsidR="00537DF8">
        <w:rPr>
          <w:rFonts w:ascii="Times New Roman" w:eastAsia="Times New Roman" w:hAnsi="Times New Roman" w:cs="Times New Roman"/>
          <w:sz w:val="26"/>
          <w:szCs w:val="26"/>
          <w:lang w:val="kk-KZ" w:eastAsia="ru-RU"/>
        </w:rPr>
        <w:t>6</w:t>
      </w:r>
      <w:r w:rsidRPr="00677B03">
        <w:rPr>
          <w:rFonts w:ascii="Times New Roman" w:eastAsia="Times New Roman" w:hAnsi="Times New Roman" w:cs="Times New Roman"/>
          <w:sz w:val="26"/>
          <w:szCs w:val="26"/>
          <w:lang w:val="kk-KZ" w:eastAsia="ru-RU"/>
        </w:rPr>
        <w:t>.3.</w:t>
      </w:r>
      <w:r w:rsidRPr="00677B03">
        <w:rPr>
          <w:rFonts w:ascii="Times New Roman" w:eastAsia="Times New Roman" w:hAnsi="Times New Roman" w:cs="Times New Roman"/>
          <w:sz w:val="26"/>
          <w:szCs w:val="26"/>
          <w:lang w:val="kk-KZ" w:eastAsia="ru-RU"/>
        </w:rPr>
        <w:tab/>
        <w:t>Сыйақыны, өсімпұлды ішінара төлеуге жол берілмейді.</w:t>
      </w:r>
    </w:p>
    <w:p w14:paraId="5E355E17" w14:textId="779A9689" w:rsidR="00677B03" w:rsidRPr="00916908" w:rsidRDefault="00677B03" w:rsidP="00677B03">
      <w:pPr>
        <w:pStyle w:val="a3"/>
        <w:tabs>
          <w:tab w:val="left" w:pos="567"/>
        </w:tabs>
        <w:jc w:val="both"/>
        <w:rPr>
          <w:rFonts w:ascii="Times New Roman" w:eastAsia="Times New Roman" w:hAnsi="Times New Roman" w:cs="Times New Roman"/>
          <w:sz w:val="26"/>
          <w:szCs w:val="26"/>
          <w:lang w:val="kk-KZ" w:eastAsia="ru-RU"/>
        </w:rPr>
      </w:pPr>
      <w:r w:rsidRPr="00677B03">
        <w:rPr>
          <w:rFonts w:ascii="Times New Roman" w:eastAsia="Times New Roman" w:hAnsi="Times New Roman" w:cs="Times New Roman"/>
          <w:sz w:val="26"/>
          <w:szCs w:val="26"/>
          <w:lang w:val="kk-KZ" w:eastAsia="ru-RU"/>
        </w:rPr>
        <w:t>1</w:t>
      </w:r>
      <w:r w:rsidR="00537DF8">
        <w:rPr>
          <w:rFonts w:ascii="Times New Roman" w:eastAsia="Times New Roman" w:hAnsi="Times New Roman" w:cs="Times New Roman"/>
          <w:sz w:val="26"/>
          <w:szCs w:val="26"/>
          <w:lang w:val="kk-KZ" w:eastAsia="ru-RU"/>
        </w:rPr>
        <w:t>6</w:t>
      </w:r>
      <w:r w:rsidRPr="00677B03">
        <w:rPr>
          <w:rFonts w:ascii="Times New Roman" w:eastAsia="Times New Roman" w:hAnsi="Times New Roman" w:cs="Times New Roman"/>
          <w:sz w:val="26"/>
          <w:szCs w:val="26"/>
          <w:lang w:val="kk-KZ" w:eastAsia="ru-RU"/>
        </w:rPr>
        <w:t>.4.</w:t>
      </w:r>
      <w:r w:rsidRPr="00677B03">
        <w:rPr>
          <w:rFonts w:ascii="Times New Roman" w:eastAsia="Times New Roman" w:hAnsi="Times New Roman" w:cs="Times New Roman"/>
          <w:sz w:val="26"/>
          <w:szCs w:val="26"/>
          <w:lang w:val="kk-KZ" w:eastAsia="ru-RU"/>
        </w:rPr>
        <w:tab/>
      </w:r>
      <w:r w:rsidR="00D11F93">
        <w:rPr>
          <w:rFonts w:ascii="Times New Roman" w:eastAsia="Times New Roman" w:hAnsi="Times New Roman" w:cs="Times New Roman"/>
          <w:sz w:val="26"/>
          <w:szCs w:val="26"/>
          <w:lang w:val="kk-KZ" w:eastAsia="ru-RU"/>
        </w:rPr>
        <w:t>Кепіл беруші болмаған жағдайда Ш</w:t>
      </w:r>
      <w:r w:rsidRPr="00677B03">
        <w:rPr>
          <w:rFonts w:ascii="Times New Roman" w:eastAsia="Times New Roman" w:hAnsi="Times New Roman" w:cs="Times New Roman"/>
          <w:sz w:val="26"/>
          <w:szCs w:val="26"/>
          <w:lang w:val="kk-KZ" w:eastAsia="ru-RU"/>
        </w:rPr>
        <w:t>артты үшінші тұлға ломбардқа сыйақы мен өсімпұл сомасын төлей отырып (бар болса) ұзарта алады.</w:t>
      </w:r>
    </w:p>
    <w:p w14:paraId="50CFBE0C" w14:textId="77777777" w:rsidR="008544CB" w:rsidRPr="00916908" w:rsidRDefault="008544CB" w:rsidP="001D4984">
      <w:pPr>
        <w:pStyle w:val="a3"/>
        <w:jc w:val="both"/>
        <w:rPr>
          <w:rFonts w:ascii="Times New Roman" w:eastAsia="Times New Roman" w:hAnsi="Times New Roman" w:cs="Times New Roman"/>
          <w:sz w:val="26"/>
          <w:szCs w:val="26"/>
          <w:lang w:val="kk-KZ" w:eastAsia="ru-RU"/>
        </w:rPr>
      </w:pPr>
    </w:p>
    <w:p w14:paraId="30BA8EB5" w14:textId="02C74D57" w:rsidR="008544CB" w:rsidRPr="00916908" w:rsidRDefault="00E00333" w:rsidP="008B5622">
      <w:pPr>
        <w:pStyle w:val="a3"/>
        <w:numPr>
          <w:ilvl w:val="0"/>
          <w:numId w:val="34"/>
        </w:numPr>
        <w:jc w:val="center"/>
        <w:rPr>
          <w:rFonts w:ascii="Times New Roman" w:eastAsia="Times New Roman" w:hAnsi="Times New Roman" w:cs="Times New Roman"/>
          <w:sz w:val="26"/>
          <w:szCs w:val="26"/>
          <w:lang w:val="kk-KZ" w:eastAsia="ru-RU"/>
        </w:rPr>
      </w:pPr>
      <w:bookmarkStart w:id="5" w:name="_Hlk188265050"/>
      <w:bookmarkStart w:id="6" w:name="_Hlk188971047"/>
      <w:r w:rsidRPr="00E00333">
        <w:rPr>
          <w:rFonts w:ascii="Times New Roman" w:eastAsia="Times New Roman" w:hAnsi="Times New Roman" w:cs="Times New Roman"/>
          <w:b/>
          <w:sz w:val="26"/>
          <w:szCs w:val="26"/>
          <w:lang w:val="kk-KZ" w:eastAsia="ru-RU"/>
        </w:rPr>
        <w:t>МИКРОКРЕДИТ СОМАСЫН ІШІНАРА ӨТЕУ (ҚАЙТАРУ)</w:t>
      </w:r>
      <w:r w:rsidR="008544CB" w:rsidRPr="00916908">
        <w:rPr>
          <w:rFonts w:ascii="Times New Roman" w:eastAsia="Times New Roman" w:hAnsi="Times New Roman" w:cs="Times New Roman"/>
          <w:b/>
          <w:sz w:val="36"/>
          <w:szCs w:val="36"/>
          <w:lang w:val="kk-KZ" w:eastAsia="ru-RU"/>
        </w:rPr>
        <w:t xml:space="preserve"> </w:t>
      </w:r>
      <w:bookmarkEnd w:id="5"/>
    </w:p>
    <w:p w14:paraId="000192F8" w14:textId="77777777" w:rsidR="008544CB" w:rsidRPr="00916908" w:rsidRDefault="008544CB" w:rsidP="001D4984">
      <w:pPr>
        <w:pStyle w:val="a3"/>
        <w:ind w:left="492"/>
        <w:jc w:val="center"/>
        <w:rPr>
          <w:rFonts w:ascii="Times New Roman" w:eastAsia="Times New Roman" w:hAnsi="Times New Roman" w:cs="Times New Roman"/>
          <w:sz w:val="26"/>
          <w:szCs w:val="26"/>
          <w:lang w:val="kk-KZ" w:eastAsia="ru-RU"/>
        </w:rPr>
      </w:pPr>
    </w:p>
    <w:bookmarkEnd w:id="6"/>
    <w:p w14:paraId="41DFC76E" w14:textId="6BA59A3D" w:rsidR="00E00333" w:rsidRPr="00E00333" w:rsidRDefault="003142A0" w:rsidP="00E00333">
      <w:pPr>
        <w:pStyle w:val="a3"/>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1</w:t>
      </w:r>
      <w:r w:rsidR="00B020B6">
        <w:rPr>
          <w:rFonts w:ascii="Times New Roman" w:eastAsia="Times New Roman" w:hAnsi="Times New Roman" w:cs="Times New Roman"/>
          <w:sz w:val="26"/>
          <w:szCs w:val="26"/>
          <w:lang w:val="kk-KZ" w:eastAsia="ru-RU"/>
        </w:rPr>
        <w:t>7</w:t>
      </w:r>
      <w:r>
        <w:rPr>
          <w:rFonts w:ascii="Times New Roman" w:eastAsia="Times New Roman" w:hAnsi="Times New Roman" w:cs="Times New Roman"/>
          <w:sz w:val="26"/>
          <w:szCs w:val="26"/>
          <w:lang w:val="kk-KZ" w:eastAsia="ru-RU"/>
        </w:rPr>
        <w:t>.1.</w:t>
      </w:r>
      <w:r>
        <w:rPr>
          <w:rFonts w:ascii="Times New Roman" w:eastAsia="Times New Roman" w:hAnsi="Times New Roman" w:cs="Times New Roman"/>
          <w:sz w:val="26"/>
          <w:szCs w:val="26"/>
          <w:lang w:val="kk-KZ" w:eastAsia="ru-RU"/>
        </w:rPr>
        <w:tab/>
        <w:t>Кепіл берушінің Л</w:t>
      </w:r>
      <w:r w:rsidR="00E00333" w:rsidRPr="00E00333">
        <w:rPr>
          <w:rFonts w:ascii="Times New Roman" w:eastAsia="Times New Roman" w:hAnsi="Times New Roman" w:cs="Times New Roman"/>
          <w:sz w:val="26"/>
          <w:szCs w:val="26"/>
          <w:lang w:val="kk-KZ" w:eastAsia="ru-RU"/>
        </w:rPr>
        <w:t xml:space="preserve">омбардқа микрокредит беру туралы шарт бойынша берілген микрокредит сомасын және кепіл мүлкін ішінара сатып алуды мерзімінен бұрын толық немесе ішінара қайтаруға құқығы бар. </w:t>
      </w:r>
    </w:p>
    <w:p w14:paraId="40F2921D" w14:textId="687DC7CE" w:rsidR="00E00333" w:rsidRPr="00E00333" w:rsidRDefault="00E00333" w:rsidP="003142A0">
      <w:pPr>
        <w:pStyle w:val="a3"/>
        <w:jc w:val="both"/>
        <w:rPr>
          <w:rFonts w:ascii="Times New Roman" w:eastAsia="Times New Roman" w:hAnsi="Times New Roman" w:cs="Times New Roman"/>
          <w:sz w:val="26"/>
          <w:szCs w:val="26"/>
          <w:lang w:val="kk-KZ" w:eastAsia="ru-RU"/>
        </w:rPr>
      </w:pPr>
      <w:r w:rsidRPr="00E00333">
        <w:rPr>
          <w:rFonts w:ascii="Times New Roman" w:eastAsia="Times New Roman" w:hAnsi="Times New Roman" w:cs="Times New Roman"/>
          <w:sz w:val="26"/>
          <w:szCs w:val="26"/>
          <w:lang w:val="kk-KZ" w:eastAsia="ru-RU"/>
        </w:rPr>
        <w:t>1</w:t>
      </w:r>
      <w:r w:rsidR="00B020B6">
        <w:rPr>
          <w:rFonts w:ascii="Times New Roman" w:eastAsia="Times New Roman" w:hAnsi="Times New Roman" w:cs="Times New Roman"/>
          <w:sz w:val="26"/>
          <w:szCs w:val="26"/>
          <w:lang w:val="kk-KZ" w:eastAsia="ru-RU"/>
        </w:rPr>
        <w:t>7</w:t>
      </w:r>
      <w:r w:rsidRPr="00E00333">
        <w:rPr>
          <w:rFonts w:ascii="Times New Roman" w:eastAsia="Times New Roman" w:hAnsi="Times New Roman" w:cs="Times New Roman"/>
          <w:sz w:val="26"/>
          <w:szCs w:val="26"/>
          <w:lang w:val="kk-KZ" w:eastAsia="ru-RU"/>
        </w:rPr>
        <w:t>.2.</w:t>
      </w:r>
      <w:r w:rsidRPr="00E00333">
        <w:rPr>
          <w:rFonts w:ascii="Times New Roman" w:eastAsia="Times New Roman" w:hAnsi="Times New Roman" w:cs="Times New Roman"/>
          <w:sz w:val="26"/>
          <w:szCs w:val="26"/>
          <w:lang w:val="kk-KZ" w:eastAsia="ru-RU"/>
        </w:rPr>
        <w:tab/>
        <w:t xml:space="preserve">Егер </w:t>
      </w:r>
      <w:r w:rsidR="003142A0">
        <w:rPr>
          <w:rFonts w:ascii="Times New Roman" w:eastAsia="Times New Roman" w:hAnsi="Times New Roman" w:cs="Times New Roman"/>
          <w:sz w:val="26"/>
          <w:szCs w:val="26"/>
          <w:lang w:val="kk-KZ" w:eastAsia="ru-RU"/>
        </w:rPr>
        <w:t>Ломбард микрокредит беру туралы ш</w:t>
      </w:r>
      <w:r w:rsidRPr="00E00333">
        <w:rPr>
          <w:rFonts w:ascii="Times New Roman" w:eastAsia="Times New Roman" w:hAnsi="Times New Roman" w:cs="Times New Roman"/>
          <w:sz w:val="26"/>
          <w:szCs w:val="26"/>
          <w:lang w:val="kk-KZ" w:eastAsia="ru-RU"/>
        </w:rPr>
        <w:t>арт бойынша кепілге екі және одан да көп кепі</w:t>
      </w:r>
      <w:r w:rsidR="003142A0">
        <w:rPr>
          <w:rFonts w:ascii="Times New Roman" w:eastAsia="Times New Roman" w:hAnsi="Times New Roman" w:cs="Times New Roman"/>
          <w:sz w:val="26"/>
          <w:szCs w:val="26"/>
          <w:lang w:val="kk-KZ" w:eastAsia="ru-RU"/>
        </w:rPr>
        <w:t>л нысанасын алған жағдайда, К</w:t>
      </w:r>
      <w:r w:rsidRPr="00E00333">
        <w:rPr>
          <w:rFonts w:ascii="Times New Roman" w:eastAsia="Times New Roman" w:hAnsi="Times New Roman" w:cs="Times New Roman"/>
          <w:sz w:val="26"/>
          <w:szCs w:val="26"/>
          <w:lang w:val="kk-KZ" w:eastAsia="ru-RU"/>
        </w:rPr>
        <w:t>епіл беруші Ломбард алдындағы міндеттемелерді орындай отырып, осы заттардың кез келгенін сатып алуға құқылы.</w:t>
      </w:r>
    </w:p>
    <w:p w14:paraId="34DC437E" w14:textId="5D06B054" w:rsidR="00E00333" w:rsidRPr="00E00333" w:rsidRDefault="00E00333" w:rsidP="00E00333">
      <w:pPr>
        <w:pStyle w:val="a3"/>
        <w:jc w:val="both"/>
        <w:rPr>
          <w:rFonts w:ascii="Times New Roman" w:eastAsia="Times New Roman" w:hAnsi="Times New Roman" w:cs="Times New Roman"/>
          <w:sz w:val="26"/>
          <w:szCs w:val="26"/>
          <w:lang w:val="kk-KZ" w:eastAsia="ru-RU"/>
        </w:rPr>
      </w:pPr>
      <w:r w:rsidRPr="00E00333">
        <w:rPr>
          <w:rFonts w:ascii="Times New Roman" w:eastAsia="Times New Roman" w:hAnsi="Times New Roman" w:cs="Times New Roman"/>
          <w:sz w:val="26"/>
          <w:szCs w:val="26"/>
          <w:lang w:val="kk-KZ" w:eastAsia="ru-RU"/>
        </w:rPr>
        <w:t>1</w:t>
      </w:r>
      <w:r w:rsidR="00B020B6">
        <w:rPr>
          <w:rFonts w:ascii="Times New Roman" w:eastAsia="Times New Roman" w:hAnsi="Times New Roman" w:cs="Times New Roman"/>
          <w:sz w:val="26"/>
          <w:szCs w:val="26"/>
          <w:lang w:val="kk-KZ" w:eastAsia="ru-RU"/>
        </w:rPr>
        <w:t>7</w:t>
      </w:r>
      <w:r w:rsidRPr="00E00333">
        <w:rPr>
          <w:rFonts w:ascii="Times New Roman" w:eastAsia="Times New Roman" w:hAnsi="Times New Roman" w:cs="Times New Roman"/>
          <w:sz w:val="26"/>
          <w:szCs w:val="26"/>
          <w:lang w:val="kk-KZ" w:eastAsia="ru-RU"/>
        </w:rPr>
        <w:t>.3.</w:t>
      </w:r>
      <w:r w:rsidRPr="00E00333">
        <w:rPr>
          <w:rFonts w:ascii="Times New Roman" w:eastAsia="Times New Roman" w:hAnsi="Times New Roman" w:cs="Times New Roman"/>
          <w:sz w:val="26"/>
          <w:szCs w:val="26"/>
          <w:lang w:val="kk-KZ" w:eastAsia="ru-RU"/>
        </w:rPr>
        <w:tab/>
        <w:t>Кепілдің бірнеше затының бірін сатып алған кезде сыйақыны (пайыздарды), сондай-ақ микрокредитті пайдаланғаны үшін өсімпұлды төлеу негізгі борыш/ негізгі борыш қалдығы сомасынан жүргізіледі.</w:t>
      </w:r>
    </w:p>
    <w:p w14:paraId="4EAA5E08" w14:textId="07221276" w:rsidR="00E00333" w:rsidRPr="00916908" w:rsidRDefault="00E00333" w:rsidP="00E00333">
      <w:pPr>
        <w:pStyle w:val="a3"/>
        <w:jc w:val="both"/>
        <w:rPr>
          <w:rFonts w:ascii="Times New Roman" w:eastAsia="Times New Roman" w:hAnsi="Times New Roman" w:cs="Times New Roman"/>
          <w:sz w:val="26"/>
          <w:szCs w:val="26"/>
          <w:lang w:val="kk-KZ" w:eastAsia="ru-RU"/>
        </w:rPr>
      </w:pPr>
      <w:r w:rsidRPr="00E00333">
        <w:rPr>
          <w:rFonts w:ascii="Times New Roman" w:eastAsia="Times New Roman" w:hAnsi="Times New Roman" w:cs="Times New Roman"/>
          <w:sz w:val="26"/>
          <w:szCs w:val="26"/>
          <w:lang w:val="kk-KZ" w:eastAsia="ru-RU"/>
        </w:rPr>
        <w:lastRenderedPageBreak/>
        <w:t>1</w:t>
      </w:r>
      <w:r w:rsidR="00B020B6">
        <w:rPr>
          <w:rFonts w:ascii="Times New Roman" w:eastAsia="Times New Roman" w:hAnsi="Times New Roman" w:cs="Times New Roman"/>
          <w:sz w:val="26"/>
          <w:szCs w:val="26"/>
          <w:lang w:val="kk-KZ" w:eastAsia="ru-RU"/>
        </w:rPr>
        <w:t>7</w:t>
      </w:r>
      <w:r w:rsidRPr="00E00333">
        <w:rPr>
          <w:rFonts w:ascii="Times New Roman" w:eastAsia="Times New Roman" w:hAnsi="Times New Roman" w:cs="Times New Roman"/>
          <w:sz w:val="26"/>
          <w:szCs w:val="26"/>
          <w:lang w:val="kk-KZ" w:eastAsia="ru-RU"/>
        </w:rPr>
        <w:t>.4.</w:t>
      </w:r>
      <w:r w:rsidRPr="00E00333">
        <w:rPr>
          <w:rFonts w:ascii="Times New Roman" w:eastAsia="Times New Roman" w:hAnsi="Times New Roman" w:cs="Times New Roman"/>
          <w:sz w:val="26"/>
          <w:szCs w:val="26"/>
          <w:lang w:val="kk-KZ" w:eastAsia="ru-RU"/>
        </w:rPr>
        <w:tab/>
        <w:t>Микрокредитті одан әрі пайдаланғаны үшін сыйақы, сондай-ақ өсімпұл (төлем мерзімі өткен жағдайда) микрокредит сомасын ішінара қайтарғаннан кейін берешектің қалдығына есептеледі.</w:t>
      </w:r>
    </w:p>
    <w:p w14:paraId="20738D08" w14:textId="77777777" w:rsidR="008544CB" w:rsidRPr="00916908" w:rsidRDefault="008544CB" w:rsidP="001D4984">
      <w:pPr>
        <w:pStyle w:val="a3"/>
        <w:jc w:val="both"/>
        <w:rPr>
          <w:rFonts w:ascii="Times New Roman" w:eastAsia="Times New Roman" w:hAnsi="Times New Roman" w:cs="Times New Roman"/>
          <w:sz w:val="26"/>
          <w:szCs w:val="26"/>
          <w:lang w:val="kk-KZ" w:eastAsia="ru-RU"/>
        </w:rPr>
      </w:pPr>
    </w:p>
    <w:p w14:paraId="7BFC45D2" w14:textId="06E08B95" w:rsidR="008544CB" w:rsidRPr="00916908" w:rsidRDefault="006449B6" w:rsidP="008B5622">
      <w:pPr>
        <w:pStyle w:val="a3"/>
        <w:numPr>
          <w:ilvl w:val="0"/>
          <w:numId w:val="34"/>
        </w:numPr>
        <w:jc w:val="center"/>
        <w:rPr>
          <w:rFonts w:ascii="Times New Roman" w:eastAsia="Times New Roman" w:hAnsi="Times New Roman" w:cs="Times New Roman"/>
          <w:b/>
          <w:sz w:val="26"/>
          <w:szCs w:val="26"/>
          <w:lang w:val="kk-KZ" w:eastAsia="ru-RU"/>
        </w:rPr>
      </w:pPr>
      <w:r w:rsidRPr="006449B6">
        <w:rPr>
          <w:rFonts w:ascii="Times New Roman" w:eastAsia="Times New Roman" w:hAnsi="Times New Roman" w:cs="Times New Roman"/>
          <w:b/>
          <w:sz w:val="26"/>
          <w:szCs w:val="26"/>
          <w:lang w:val="kk-KZ" w:eastAsia="ru-RU"/>
        </w:rPr>
        <w:t>МИКРОКРЕДИТТІ ТОЛЫҚ ӨТЕУ (ҚАЙТАРУ)</w:t>
      </w:r>
    </w:p>
    <w:p w14:paraId="180F9422" w14:textId="77777777" w:rsidR="008544CB" w:rsidRPr="00916908" w:rsidRDefault="008544CB" w:rsidP="001D4984">
      <w:pPr>
        <w:pStyle w:val="a3"/>
        <w:ind w:left="852"/>
        <w:jc w:val="center"/>
        <w:rPr>
          <w:rFonts w:ascii="Times New Roman" w:eastAsia="Times New Roman" w:hAnsi="Times New Roman" w:cs="Times New Roman"/>
          <w:sz w:val="26"/>
          <w:szCs w:val="26"/>
          <w:lang w:val="kk-KZ" w:eastAsia="ru-RU"/>
        </w:rPr>
      </w:pPr>
    </w:p>
    <w:p w14:paraId="435984A4" w14:textId="29B93B1D" w:rsidR="006449B6" w:rsidRPr="006449B6" w:rsidRDefault="00AB5139" w:rsidP="006449B6">
      <w:pPr>
        <w:pStyle w:val="a3"/>
        <w:tabs>
          <w:tab w:val="left" w:pos="284"/>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1</w:t>
      </w:r>
      <w:r w:rsidR="00B020B6">
        <w:rPr>
          <w:rFonts w:ascii="Times New Roman" w:eastAsia="Times New Roman" w:hAnsi="Times New Roman" w:cs="Times New Roman"/>
          <w:sz w:val="26"/>
          <w:szCs w:val="26"/>
          <w:lang w:val="kk-KZ" w:eastAsia="ru-RU"/>
        </w:rPr>
        <w:t>8</w:t>
      </w:r>
      <w:r>
        <w:rPr>
          <w:rFonts w:ascii="Times New Roman" w:eastAsia="Times New Roman" w:hAnsi="Times New Roman" w:cs="Times New Roman"/>
          <w:sz w:val="26"/>
          <w:szCs w:val="26"/>
          <w:lang w:val="kk-KZ" w:eastAsia="ru-RU"/>
        </w:rPr>
        <w:t>.1.</w:t>
      </w:r>
      <w:r>
        <w:rPr>
          <w:rFonts w:ascii="Times New Roman" w:eastAsia="Times New Roman" w:hAnsi="Times New Roman" w:cs="Times New Roman"/>
          <w:sz w:val="26"/>
          <w:szCs w:val="26"/>
          <w:lang w:val="kk-KZ" w:eastAsia="ru-RU"/>
        </w:rPr>
        <w:tab/>
        <w:t>Қарыз алушы Л</w:t>
      </w:r>
      <w:r w:rsidR="006449B6" w:rsidRPr="006449B6">
        <w:rPr>
          <w:rFonts w:ascii="Times New Roman" w:eastAsia="Times New Roman" w:hAnsi="Times New Roman" w:cs="Times New Roman"/>
          <w:sz w:val="26"/>
          <w:szCs w:val="26"/>
          <w:lang w:val="kk-KZ" w:eastAsia="ru-RU"/>
        </w:rPr>
        <w:t>омбардты алдын ала хабардар етпей, микрокредитті мерзімінен бұрын қайтаруға құқылы.</w:t>
      </w:r>
    </w:p>
    <w:p w14:paraId="5C426C48" w14:textId="01C83F76" w:rsidR="006449B6" w:rsidRPr="006449B6" w:rsidRDefault="006449B6" w:rsidP="006449B6">
      <w:pPr>
        <w:pStyle w:val="a3"/>
        <w:tabs>
          <w:tab w:val="left" w:pos="284"/>
        </w:tabs>
        <w:jc w:val="both"/>
        <w:rPr>
          <w:rFonts w:ascii="Times New Roman" w:eastAsia="Times New Roman" w:hAnsi="Times New Roman" w:cs="Times New Roman"/>
          <w:sz w:val="26"/>
          <w:szCs w:val="26"/>
          <w:lang w:val="kk-KZ" w:eastAsia="ru-RU"/>
        </w:rPr>
      </w:pPr>
      <w:r w:rsidRPr="006449B6">
        <w:rPr>
          <w:rFonts w:ascii="Times New Roman" w:eastAsia="Times New Roman" w:hAnsi="Times New Roman" w:cs="Times New Roman"/>
          <w:sz w:val="26"/>
          <w:szCs w:val="26"/>
          <w:lang w:val="kk-KZ" w:eastAsia="ru-RU"/>
        </w:rPr>
        <w:t>1</w:t>
      </w:r>
      <w:r w:rsidR="00B020B6">
        <w:rPr>
          <w:rFonts w:ascii="Times New Roman" w:eastAsia="Times New Roman" w:hAnsi="Times New Roman" w:cs="Times New Roman"/>
          <w:sz w:val="26"/>
          <w:szCs w:val="26"/>
          <w:lang w:val="kk-KZ" w:eastAsia="ru-RU"/>
        </w:rPr>
        <w:t>8</w:t>
      </w:r>
      <w:r w:rsidRPr="006449B6">
        <w:rPr>
          <w:rFonts w:ascii="Times New Roman" w:eastAsia="Times New Roman" w:hAnsi="Times New Roman" w:cs="Times New Roman"/>
          <w:sz w:val="26"/>
          <w:szCs w:val="26"/>
          <w:lang w:val="kk-KZ" w:eastAsia="ru-RU"/>
        </w:rPr>
        <w:t>.2.</w:t>
      </w:r>
      <w:r w:rsidRPr="006449B6">
        <w:rPr>
          <w:rFonts w:ascii="Times New Roman" w:eastAsia="Times New Roman" w:hAnsi="Times New Roman" w:cs="Times New Roman"/>
          <w:sz w:val="26"/>
          <w:szCs w:val="26"/>
          <w:lang w:val="kk-KZ" w:eastAsia="ru-RU"/>
        </w:rPr>
        <w:tab/>
        <w:t xml:space="preserve">Микрокредитті мерзімінен бұрын өтеген кезде тұрақсыздық айыбы есептелмейді.   </w:t>
      </w:r>
    </w:p>
    <w:p w14:paraId="7B40E4CA" w14:textId="36212A7F" w:rsidR="006449B6" w:rsidRPr="006449B6" w:rsidRDefault="006449B6" w:rsidP="006449B6">
      <w:pPr>
        <w:pStyle w:val="a3"/>
        <w:tabs>
          <w:tab w:val="left" w:pos="284"/>
        </w:tabs>
        <w:jc w:val="both"/>
        <w:rPr>
          <w:rFonts w:ascii="Times New Roman" w:eastAsia="Times New Roman" w:hAnsi="Times New Roman" w:cs="Times New Roman"/>
          <w:sz w:val="26"/>
          <w:szCs w:val="26"/>
          <w:lang w:val="kk-KZ" w:eastAsia="ru-RU"/>
        </w:rPr>
      </w:pPr>
      <w:r w:rsidRPr="006449B6">
        <w:rPr>
          <w:rFonts w:ascii="Times New Roman" w:eastAsia="Times New Roman" w:hAnsi="Times New Roman" w:cs="Times New Roman"/>
          <w:sz w:val="26"/>
          <w:szCs w:val="26"/>
          <w:lang w:val="kk-KZ" w:eastAsia="ru-RU"/>
        </w:rPr>
        <w:t>1</w:t>
      </w:r>
      <w:r w:rsidR="00B020B6">
        <w:rPr>
          <w:rFonts w:ascii="Times New Roman" w:eastAsia="Times New Roman" w:hAnsi="Times New Roman" w:cs="Times New Roman"/>
          <w:sz w:val="26"/>
          <w:szCs w:val="26"/>
          <w:lang w:val="kk-KZ" w:eastAsia="ru-RU"/>
        </w:rPr>
        <w:t>8</w:t>
      </w:r>
      <w:r w:rsidRPr="006449B6">
        <w:rPr>
          <w:rFonts w:ascii="Times New Roman" w:eastAsia="Times New Roman" w:hAnsi="Times New Roman" w:cs="Times New Roman"/>
          <w:sz w:val="26"/>
          <w:szCs w:val="26"/>
          <w:lang w:val="kk-KZ" w:eastAsia="ru-RU"/>
        </w:rPr>
        <w:t>.3.</w:t>
      </w:r>
      <w:r w:rsidRPr="006449B6">
        <w:rPr>
          <w:rFonts w:ascii="Times New Roman" w:eastAsia="Times New Roman" w:hAnsi="Times New Roman" w:cs="Times New Roman"/>
          <w:sz w:val="26"/>
          <w:szCs w:val="26"/>
          <w:lang w:val="kk-KZ" w:eastAsia="ru-RU"/>
        </w:rPr>
        <w:tab/>
        <w:t>Микрокредитті өтеу кез</w:t>
      </w:r>
      <w:r w:rsidR="00960829">
        <w:rPr>
          <w:rFonts w:ascii="Times New Roman" w:eastAsia="Times New Roman" w:hAnsi="Times New Roman" w:cs="Times New Roman"/>
          <w:sz w:val="26"/>
          <w:szCs w:val="26"/>
          <w:lang w:val="kk-KZ" w:eastAsia="ru-RU"/>
        </w:rPr>
        <w:t>інде Қарыз алушы Л</w:t>
      </w:r>
      <w:r w:rsidRPr="006449B6">
        <w:rPr>
          <w:rFonts w:ascii="Times New Roman" w:eastAsia="Times New Roman" w:hAnsi="Times New Roman" w:cs="Times New Roman"/>
          <w:sz w:val="26"/>
          <w:szCs w:val="26"/>
          <w:lang w:val="kk-KZ" w:eastAsia="ru-RU"/>
        </w:rPr>
        <w:t xml:space="preserve">омбардқа микрокредитті пайдаланған күндердің нақты саны және өсімпұл үшін сыйақы төлейді (бар болса). </w:t>
      </w:r>
    </w:p>
    <w:p w14:paraId="03960309" w14:textId="02308B65" w:rsidR="006449B6" w:rsidRPr="006449B6" w:rsidRDefault="006449B6" w:rsidP="006449B6">
      <w:pPr>
        <w:pStyle w:val="a3"/>
        <w:tabs>
          <w:tab w:val="left" w:pos="284"/>
        </w:tabs>
        <w:jc w:val="both"/>
        <w:rPr>
          <w:rFonts w:ascii="Times New Roman" w:eastAsia="Times New Roman" w:hAnsi="Times New Roman" w:cs="Times New Roman"/>
          <w:sz w:val="26"/>
          <w:szCs w:val="26"/>
          <w:lang w:val="kk-KZ" w:eastAsia="ru-RU"/>
        </w:rPr>
      </w:pPr>
      <w:r w:rsidRPr="006449B6">
        <w:rPr>
          <w:rFonts w:ascii="Times New Roman" w:eastAsia="Times New Roman" w:hAnsi="Times New Roman" w:cs="Times New Roman"/>
          <w:sz w:val="26"/>
          <w:szCs w:val="26"/>
          <w:lang w:val="kk-KZ" w:eastAsia="ru-RU"/>
        </w:rPr>
        <w:t>1</w:t>
      </w:r>
      <w:r w:rsidR="00B020B6">
        <w:rPr>
          <w:rFonts w:ascii="Times New Roman" w:eastAsia="Times New Roman" w:hAnsi="Times New Roman" w:cs="Times New Roman"/>
          <w:sz w:val="26"/>
          <w:szCs w:val="26"/>
          <w:lang w:val="kk-KZ" w:eastAsia="ru-RU"/>
        </w:rPr>
        <w:t>8</w:t>
      </w:r>
      <w:r w:rsidRPr="006449B6">
        <w:rPr>
          <w:rFonts w:ascii="Times New Roman" w:eastAsia="Times New Roman" w:hAnsi="Times New Roman" w:cs="Times New Roman"/>
          <w:sz w:val="26"/>
          <w:szCs w:val="26"/>
          <w:lang w:val="kk-KZ" w:eastAsia="ru-RU"/>
        </w:rPr>
        <w:t>.4.</w:t>
      </w:r>
      <w:r w:rsidRPr="006449B6">
        <w:rPr>
          <w:rFonts w:ascii="Times New Roman" w:eastAsia="Times New Roman" w:hAnsi="Times New Roman" w:cs="Times New Roman"/>
          <w:sz w:val="26"/>
          <w:szCs w:val="26"/>
          <w:lang w:val="kk-KZ" w:eastAsia="ru-RU"/>
        </w:rPr>
        <w:tab/>
        <w:t xml:space="preserve">Негізгі борыштың, ол бойынша сыйақының, тұрақсыздық айыбының </w:t>
      </w:r>
      <w:r w:rsidR="00960829">
        <w:rPr>
          <w:rFonts w:ascii="Times New Roman" w:eastAsia="Times New Roman" w:hAnsi="Times New Roman" w:cs="Times New Roman"/>
          <w:sz w:val="26"/>
          <w:szCs w:val="26"/>
          <w:lang w:val="kk-KZ" w:eastAsia="ru-RU"/>
        </w:rPr>
        <w:t>(өсімпұлдың) сомасын қайтаруды Қарыз алушы қолма-қол ақшамен, Л</w:t>
      </w:r>
      <w:r w:rsidRPr="006449B6">
        <w:rPr>
          <w:rFonts w:ascii="Times New Roman" w:eastAsia="Times New Roman" w:hAnsi="Times New Roman" w:cs="Times New Roman"/>
          <w:sz w:val="26"/>
          <w:szCs w:val="26"/>
          <w:lang w:val="kk-KZ" w:eastAsia="ru-RU"/>
        </w:rPr>
        <w:t>омбар</w:t>
      </w:r>
      <w:r w:rsidR="00960829">
        <w:rPr>
          <w:rFonts w:ascii="Times New Roman" w:eastAsia="Times New Roman" w:hAnsi="Times New Roman" w:cs="Times New Roman"/>
          <w:sz w:val="26"/>
          <w:szCs w:val="26"/>
          <w:lang w:val="kk-KZ" w:eastAsia="ru-RU"/>
        </w:rPr>
        <w:t>д кассасына жүргізеді, бұл Қ</w:t>
      </w:r>
      <w:r w:rsidRPr="006449B6">
        <w:rPr>
          <w:rFonts w:ascii="Times New Roman" w:eastAsia="Times New Roman" w:hAnsi="Times New Roman" w:cs="Times New Roman"/>
          <w:sz w:val="26"/>
          <w:szCs w:val="26"/>
          <w:lang w:val="kk-KZ" w:eastAsia="ru-RU"/>
        </w:rPr>
        <w:t xml:space="preserve">арыз алушыға фискалдық кассалық чек берумен не Қарыз алушының </w:t>
      </w:r>
      <w:r w:rsidR="00960829" w:rsidRPr="006449B6">
        <w:rPr>
          <w:rFonts w:ascii="Times New Roman" w:eastAsia="Times New Roman" w:hAnsi="Times New Roman" w:cs="Times New Roman"/>
          <w:sz w:val="26"/>
          <w:szCs w:val="26"/>
          <w:lang w:val="kk-KZ" w:eastAsia="ru-RU"/>
        </w:rPr>
        <w:t>Тегін, Аты</w:t>
      </w:r>
      <w:r w:rsidR="00960829">
        <w:rPr>
          <w:rFonts w:ascii="Times New Roman" w:eastAsia="Times New Roman" w:hAnsi="Times New Roman" w:cs="Times New Roman"/>
          <w:sz w:val="26"/>
          <w:szCs w:val="26"/>
          <w:lang w:val="kk-KZ" w:eastAsia="ru-RU"/>
        </w:rPr>
        <w:t>н, Әкесінің атын және Шарттың (К</w:t>
      </w:r>
      <w:r w:rsidRPr="006449B6">
        <w:rPr>
          <w:rFonts w:ascii="Times New Roman" w:eastAsia="Times New Roman" w:hAnsi="Times New Roman" w:cs="Times New Roman"/>
          <w:sz w:val="26"/>
          <w:szCs w:val="26"/>
          <w:lang w:val="kk-KZ" w:eastAsia="ru-RU"/>
        </w:rPr>
        <w:t>епіл билетінің)</w:t>
      </w:r>
      <w:r w:rsidR="00960829">
        <w:rPr>
          <w:rFonts w:ascii="Times New Roman" w:eastAsia="Times New Roman" w:hAnsi="Times New Roman" w:cs="Times New Roman"/>
          <w:sz w:val="26"/>
          <w:szCs w:val="26"/>
          <w:lang w:val="kk-KZ" w:eastAsia="ru-RU"/>
        </w:rPr>
        <w:t xml:space="preserve"> </w:t>
      </w:r>
      <w:r w:rsidRPr="006449B6">
        <w:rPr>
          <w:rFonts w:ascii="Times New Roman" w:eastAsia="Times New Roman" w:hAnsi="Times New Roman" w:cs="Times New Roman"/>
          <w:sz w:val="26"/>
          <w:szCs w:val="26"/>
          <w:lang w:val="kk-KZ" w:eastAsia="ru-RU"/>
        </w:rPr>
        <w:t>нөмірін міндетті түрде көрсете отырып, Шартта кө</w:t>
      </w:r>
      <w:r w:rsidR="00960829">
        <w:rPr>
          <w:rFonts w:ascii="Times New Roman" w:eastAsia="Times New Roman" w:hAnsi="Times New Roman" w:cs="Times New Roman"/>
          <w:sz w:val="26"/>
          <w:szCs w:val="26"/>
          <w:lang w:val="kk-KZ" w:eastAsia="ru-RU"/>
        </w:rPr>
        <w:t>рсетілген деректемелер бойынша Л</w:t>
      </w:r>
      <w:r w:rsidRPr="006449B6">
        <w:rPr>
          <w:rFonts w:ascii="Times New Roman" w:eastAsia="Times New Roman" w:hAnsi="Times New Roman" w:cs="Times New Roman"/>
          <w:sz w:val="26"/>
          <w:szCs w:val="26"/>
          <w:lang w:val="kk-KZ" w:eastAsia="ru-RU"/>
        </w:rPr>
        <w:t>омбардтың есеп шотына ақша қаражатын аударумен расталады.</w:t>
      </w:r>
    </w:p>
    <w:p w14:paraId="2CFF2818" w14:textId="58F26CD4" w:rsidR="006449B6" w:rsidRPr="006449B6" w:rsidRDefault="00C16CE8" w:rsidP="00C16CE8">
      <w:pPr>
        <w:pStyle w:val="a3"/>
        <w:tabs>
          <w:tab w:val="left" w:pos="284"/>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1</w:t>
      </w:r>
      <w:r w:rsidR="00B020B6">
        <w:rPr>
          <w:rFonts w:ascii="Times New Roman" w:eastAsia="Times New Roman" w:hAnsi="Times New Roman" w:cs="Times New Roman"/>
          <w:sz w:val="26"/>
          <w:szCs w:val="26"/>
          <w:lang w:val="kk-KZ" w:eastAsia="ru-RU"/>
        </w:rPr>
        <w:t>8</w:t>
      </w:r>
      <w:r>
        <w:rPr>
          <w:rFonts w:ascii="Times New Roman" w:eastAsia="Times New Roman" w:hAnsi="Times New Roman" w:cs="Times New Roman"/>
          <w:sz w:val="26"/>
          <w:szCs w:val="26"/>
          <w:lang w:val="kk-KZ" w:eastAsia="ru-RU"/>
        </w:rPr>
        <w:t>.5.</w:t>
      </w:r>
      <w:r>
        <w:rPr>
          <w:rFonts w:ascii="Times New Roman" w:eastAsia="Times New Roman" w:hAnsi="Times New Roman" w:cs="Times New Roman"/>
          <w:sz w:val="26"/>
          <w:szCs w:val="26"/>
          <w:lang w:val="kk-KZ" w:eastAsia="ru-RU"/>
        </w:rPr>
        <w:tab/>
        <w:t xml:space="preserve">Ломбард мына жағдайларда </w:t>
      </w:r>
      <w:r w:rsidRPr="006449B6">
        <w:rPr>
          <w:rFonts w:ascii="Times New Roman" w:eastAsia="Times New Roman" w:hAnsi="Times New Roman" w:cs="Times New Roman"/>
          <w:sz w:val="26"/>
          <w:szCs w:val="26"/>
          <w:lang w:val="kk-KZ" w:eastAsia="ru-RU"/>
        </w:rPr>
        <w:t>болған жағдайда жауап бермейді</w:t>
      </w:r>
      <w:r>
        <w:rPr>
          <w:rFonts w:ascii="Times New Roman" w:eastAsia="Times New Roman" w:hAnsi="Times New Roman" w:cs="Times New Roman"/>
          <w:sz w:val="26"/>
          <w:szCs w:val="26"/>
          <w:lang w:val="kk-KZ" w:eastAsia="ru-RU"/>
        </w:rPr>
        <w:t>: егер Қ</w:t>
      </w:r>
      <w:r w:rsidR="006449B6" w:rsidRPr="006449B6">
        <w:rPr>
          <w:rFonts w:ascii="Times New Roman" w:eastAsia="Times New Roman" w:hAnsi="Times New Roman" w:cs="Times New Roman"/>
          <w:sz w:val="26"/>
          <w:szCs w:val="26"/>
          <w:lang w:val="kk-KZ" w:eastAsia="ru-RU"/>
        </w:rPr>
        <w:t>арыз алушы:</w:t>
      </w:r>
    </w:p>
    <w:p w14:paraId="53B1E08F" w14:textId="7134497B" w:rsidR="006449B6" w:rsidRPr="006449B6" w:rsidRDefault="006449B6" w:rsidP="00293A1A">
      <w:pPr>
        <w:pStyle w:val="a3"/>
        <w:tabs>
          <w:tab w:val="left" w:pos="284"/>
        </w:tabs>
        <w:jc w:val="both"/>
        <w:rPr>
          <w:rFonts w:ascii="Times New Roman" w:eastAsia="Times New Roman" w:hAnsi="Times New Roman" w:cs="Times New Roman"/>
          <w:sz w:val="26"/>
          <w:szCs w:val="26"/>
          <w:lang w:val="kk-KZ" w:eastAsia="ru-RU"/>
        </w:rPr>
      </w:pPr>
      <w:r w:rsidRPr="006449B6">
        <w:rPr>
          <w:rFonts w:ascii="Times New Roman" w:eastAsia="Times New Roman" w:hAnsi="Times New Roman" w:cs="Times New Roman"/>
          <w:sz w:val="26"/>
          <w:szCs w:val="26"/>
          <w:lang w:val="kk-KZ" w:eastAsia="ru-RU"/>
        </w:rPr>
        <w:t>1) "</w:t>
      </w:r>
      <w:r w:rsidR="00C16CE8">
        <w:rPr>
          <w:rFonts w:ascii="Times New Roman" w:eastAsia="Times New Roman" w:hAnsi="Times New Roman" w:cs="Times New Roman"/>
          <w:sz w:val="26"/>
          <w:szCs w:val="26"/>
          <w:lang w:val="kk-KZ" w:eastAsia="ru-RU"/>
        </w:rPr>
        <w:t>Мост</w:t>
      </w:r>
      <w:r w:rsidRPr="006449B6">
        <w:rPr>
          <w:rFonts w:ascii="Times New Roman" w:eastAsia="Times New Roman" w:hAnsi="Times New Roman" w:cs="Times New Roman"/>
          <w:sz w:val="26"/>
          <w:szCs w:val="26"/>
          <w:lang w:val="kk-KZ" w:eastAsia="ru-RU"/>
        </w:rPr>
        <w:t>-Ломбард" мемлекеттік емес ломбард ЖШС банктік шотын</w:t>
      </w:r>
      <w:r w:rsidR="00293A1A">
        <w:rPr>
          <w:rFonts w:ascii="Times New Roman" w:eastAsia="Times New Roman" w:hAnsi="Times New Roman" w:cs="Times New Roman"/>
          <w:sz w:val="26"/>
          <w:szCs w:val="26"/>
          <w:lang w:val="kk-KZ" w:eastAsia="ru-RU"/>
        </w:rPr>
        <w:t>ың деректемелерін қате көрсетсе және төлем өтпесе</w:t>
      </w:r>
      <w:r w:rsidRPr="006449B6">
        <w:rPr>
          <w:rFonts w:ascii="Times New Roman" w:eastAsia="Times New Roman" w:hAnsi="Times New Roman" w:cs="Times New Roman"/>
          <w:sz w:val="26"/>
          <w:szCs w:val="26"/>
          <w:lang w:val="kk-KZ" w:eastAsia="ru-RU"/>
        </w:rPr>
        <w:t>;</w:t>
      </w:r>
    </w:p>
    <w:p w14:paraId="669DB76E" w14:textId="632666F5" w:rsidR="006449B6" w:rsidRPr="00916908" w:rsidRDefault="00C16CE8" w:rsidP="00293A1A">
      <w:pPr>
        <w:pStyle w:val="a3"/>
        <w:tabs>
          <w:tab w:val="left" w:pos="284"/>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2) К</w:t>
      </w:r>
      <w:r w:rsidR="006449B6" w:rsidRPr="006449B6">
        <w:rPr>
          <w:rFonts w:ascii="Times New Roman" w:eastAsia="Times New Roman" w:hAnsi="Times New Roman" w:cs="Times New Roman"/>
          <w:sz w:val="26"/>
          <w:szCs w:val="26"/>
          <w:lang w:val="kk-KZ" w:eastAsia="ru-RU"/>
        </w:rPr>
        <w:t>епіл билетінің № көрсет</w:t>
      </w:r>
      <w:r w:rsidR="00293A1A">
        <w:rPr>
          <w:rFonts w:ascii="Times New Roman" w:eastAsia="Times New Roman" w:hAnsi="Times New Roman" w:cs="Times New Roman"/>
          <w:sz w:val="26"/>
          <w:szCs w:val="26"/>
          <w:lang w:val="kk-KZ" w:eastAsia="ru-RU"/>
        </w:rPr>
        <w:t>песе</w:t>
      </w:r>
      <w:r w:rsidR="006449B6" w:rsidRPr="006449B6">
        <w:rPr>
          <w:rFonts w:ascii="Times New Roman" w:eastAsia="Times New Roman" w:hAnsi="Times New Roman" w:cs="Times New Roman"/>
          <w:sz w:val="26"/>
          <w:szCs w:val="26"/>
          <w:lang w:val="kk-KZ" w:eastAsia="ru-RU"/>
        </w:rPr>
        <w:t xml:space="preserve"> (дұрыс көрсет</w:t>
      </w:r>
      <w:r w:rsidR="00293A1A">
        <w:rPr>
          <w:rFonts w:ascii="Times New Roman" w:eastAsia="Times New Roman" w:hAnsi="Times New Roman" w:cs="Times New Roman"/>
          <w:sz w:val="26"/>
          <w:szCs w:val="26"/>
          <w:lang w:val="kk-KZ" w:eastAsia="ru-RU"/>
        </w:rPr>
        <w:t>песе</w:t>
      </w:r>
      <w:r w:rsidR="006449B6" w:rsidRPr="006449B6">
        <w:rPr>
          <w:rFonts w:ascii="Times New Roman" w:eastAsia="Times New Roman" w:hAnsi="Times New Roman" w:cs="Times New Roman"/>
          <w:sz w:val="26"/>
          <w:szCs w:val="26"/>
          <w:lang w:val="kk-KZ" w:eastAsia="ru-RU"/>
        </w:rPr>
        <w:t xml:space="preserve">), </w:t>
      </w:r>
      <w:r>
        <w:rPr>
          <w:rFonts w:ascii="Times New Roman" w:eastAsia="Times New Roman" w:hAnsi="Times New Roman" w:cs="Times New Roman"/>
          <w:sz w:val="26"/>
          <w:szCs w:val="26"/>
          <w:lang w:val="kk-KZ" w:eastAsia="ru-RU"/>
        </w:rPr>
        <w:t>Т.А.</w:t>
      </w:r>
      <w:r w:rsidRPr="006449B6">
        <w:rPr>
          <w:rFonts w:ascii="Times New Roman" w:eastAsia="Times New Roman" w:hAnsi="Times New Roman" w:cs="Times New Roman"/>
          <w:sz w:val="26"/>
          <w:szCs w:val="26"/>
          <w:lang w:val="kk-KZ" w:eastAsia="ru-RU"/>
        </w:rPr>
        <w:t>Ә</w:t>
      </w:r>
      <w:r w:rsidR="006449B6" w:rsidRPr="006449B6">
        <w:rPr>
          <w:rFonts w:ascii="Times New Roman" w:eastAsia="Times New Roman" w:hAnsi="Times New Roman" w:cs="Times New Roman"/>
          <w:sz w:val="26"/>
          <w:szCs w:val="26"/>
          <w:lang w:val="kk-KZ" w:eastAsia="ru-RU"/>
        </w:rPr>
        <w:t>., бұл ретте оның жеке басын сәйкестендіру мүмкін емес.</w:t>
      </w:r>
    </w:p>
    <w:p w14:paraId="7E16BB2D" w14:textId="77777777" w:rsidR="008544CB" w:rsidRPr="00916908" w:rsidRDefault="008544CB" w:rsidP="001D4984">
      <w:pPr>
        <w:pStyle w:val="a3"/>
        <w:tabs>
          <w:tab w:val="left" w:pos="284"/>
        </w:tabs>
        <w:jc w:val="both"/>
        <w:rPr>
          <w:rFonts w:ascii="Times New Roman" w:eastAsia="Times New Roman" w:hAnsi="Times New Roman" w:cs="Times New Roman"/>
          <w:sz w:val="26"/>
          <w:szCs w:val="26"/>
          <w:lang w:val="kk-KZ" w:eastAsia="ru-RU"/>
        </w:rPr>
      </w:pPr>
    </w:p>
    <w:p w14:paraId="2919D20C" w14:textId="38A7FAFD" w:rsidR="008544CB" w:rsidRPr="00916908" w:rsidRDefault="005E0DB4" w:rsidP="008B5622">
      <w:pPr>
        <w:pStyle w:val="a3"/>
        <w:numPr>
          <w:ilvl w:val="0"/>
          <w:numId w:val="34"/>
        </w:numPr>
        <w:jc w:val="center"/>
        <w:rPr>
          <w:rFonts w:ascii="Times New Roman" w:eastAsia="Times New Roman" w:hAnsi="Times New Roman" w:cs="Times New Roman"/>
          <w:b/>
          <w:sz w:val="26"/>
          <w:szCs w:val="26"/>
          <w:lang w:val="kk-KZ" w:eastAsia="ru-RU"/>
        </w:rPr>
      </w:pPr>
      <w:bookmarkStart w:id="7" w:name="_Hlk116573413"/>
      <w:r w:rsidRPr="005E0DB4">
        <w:rPr>
          <w:rFonts w:ascii="Times New Roman" w:eastAsia="Times New Roman" w:hAnsi="Times New Roman" w:cs="Times New Roman"/>
          <w:b/>
          <w:sz w:val="26"/>
          <w:szCs w:val="26"/>
          <w:lang w:val="kk-KZ" w:eastAsia="ru-RU"/>
        </w:rPr>
        <w:t>КЕПІЛ ЗАТЫН ҚАЙТАРУ</w:t>
      </w:r>
    </w:p>
    <w:bookmarkEnd w:id="7"/>
    <w:p w14:paraId="349C1F64" w14:textId="081799E3" w:rsidR="005E0DB4" w:rsidRPr="005E0DB4" w:rsidRDefault="005E0DB4" w:rsidP="005E0DB4">
      <w:pPr>
        <w:pStyle w:val="a3"/>
        <w:tabs>
          <w:tab w:val="left" w:pos="426"/>
          <w:tab w:val="left" w:pos="567"/>
        </w:tabs>
        <w:jc w:val="both"/>
        <w:rPr>
          <w:rFonts w:ascii="Times New Roman" w:eastAsia="Times New Roman" w:hAnsi="Times New Roman" w:cs="Times New Roman"/>
          <w:sz w:val="26"/>
          <w:szCs w:val="26"/>
          <w:lang w:val="kk-KZ" w:eastAsia="ru-RU"/>
        </w:rPr>
      </w:pPr>
      <w:r w:rsidRPr="005E0DB4">
        <w:rPr>
          <w:rFonts w:ascii="Times New Roman" w:eastAsia="Times New Roman" w:hAnsi="Times New Roman" w:cs="Times New Roman"/>
          <w:sz w:val="26"/>
          <w:szCs w:val="26"/>
          <w:lang w:val="kk-KZ" w:eastAsia="ru-RU"/>
        </w:rPr>
        <w:t>1</w:t>
      </w:r>
      <w:r w:rsidR="00B020B6">
        <w:rPr>
          <w:rFonts w:ascii="Times New Roman" w:eastAsia="Times New Roman" w:hAnsi="Times New Roman" w:cs="Times New Roman"/>
          <w:sz w:val="26"/>
          <w:szCs w:val="26"/>
          <w:lang w:val="kk-KZ" w:eastAsia="ru-RU"/>
        </w:rPr>
        <w:t>9</w:t>
      </w:r>
      <w:r w:rsidRPr="005E0DB4">
        <w:rPr>
          <w:rFonts w:ascii="Times New Roman" w:eastAsia="Times New Roman" w:hAnsi="Times New Roman" w:cs="Times New Roman"/>
          <w:sz w:val="26"/>
          <w:szCs w:val="26"/>
          <w:lang w:val="kk-KZ" w:eastAsia="ru-RU"/>
        </w:rPr>
        <w:t>.1.</w:t>
      </w:r>
      <w:r w:rsidRPr="005E0DB4">
        <w:rPr>
          <w:rFonts w:ascii="Times New Roman" w:eastAsia="Times New Roman" w:hAnsi="Times New Roman" w:cs="Times New Roman"/>
          <w:sz w:val="26"/>
          <w:szCs w:val="26"/>
          <w:lang w:val="kk-KZ" w:eastAsia="ru-RU"/>
        </w:rPr>
        <w:tab/>
        <w:t>Ломбард қарыз алушының ломбард алдындағы міндеттемелерін орындағаннан кейін Шартқа сәйкес кепіл нысанасын қайтарады.</w:t>
      </w:r>
    </w:p>
    <w:p w14:paraId="40353163" w14:textId="2EF66F09" w:rsidR="00B020B6" w:rsidRPr="00B020B6" w:rsidRDefault="005E0DB4" w:rsidP="00B020B6">
      <w:pPr>
        <w:pStyle w:val="a3"/>
        <w:tabs>
          <w:tab w:val="left" w:pos="426"/>
          <w:tab w:val="left" w:pos="567"/>
        </w:tabs>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1</w:t>
      </w:r>
      <w:r w:rsidR="00B020B6">
        <w:rPr>
          <w:rFonts w:ascii="Times New Roman" w:eastAsia="Times New Roman" w:hAnsi="Times New Roman" w:cs="Times New Roman"/>
          <w:sz w:val="26"/>
          <w:szCs w:val="26"/>
          <w:lang w:val="kk-KZ" w:eastAsia="ru-RU"/>
        </w:rPr>
        <w:t>9</w:t>
      </w:r>
      <w:r>
        <w:rPr>
          <w:rFonts w:ascii="Times New Roman" w:eastAsia="Times New Roman" w:hAnsi="Times New Roman" w:cs="Times New Roman"/>
          <w:sz w:val="26"/>
          <w:szCs w:val="26"/>
          <w:lang w:val="kk-KZ" w:eastAsia="ru-RU"/>
        </w:rPr>
        <w:t>.2.</w:t>
      </w:r>
      <w:r>
        <w:rPr>
          <w:rFonts w:ascii="Times New Roman" w:eastAsia="Times New Roman" w:hAnsi="Times New Roman" w:cs="Times New Roman"/>
          <w:sz w:val="26"/>
          <w:szCs w:val="26"/>
          <w:lang w:val="kk-KZ" w:eastAsia="ru-RU"/>
        </w:rPr>
        <w:tab/>
      </w:r>
      <w:r w:rsidR="00B020B6">
        <w:rPr>
          <w:rFonts w:ascii="Times New Roman" w:eastAsia="Times New Roman" w:hAnsi="Times New Roman" w:cs="Times New Roman"/>
          <w:sz w:val="26"/>
          <w:szCs w:val="26"/>
          <w:lang w:val="kk" w:eastAsia="ru-RU"/>
        </w:rPr>
        <w:t xml:space="preserve">Кепіл нысанасын қайтару Қарыз алушыға не оның уәкілетті өкіліне нотариалды куәландырылған сенімхаттың </w:t>
      </w:r>
      <w:r w:rsidR="00B020B6" w:rsidRPr="00B020B6">
        <w:rPr>
          <w:rFonts w:ascii="Times New Roman" w:eastAsia="Times New Roman" w:hAnsi="Times New Roman" w:cs="Times New Roman"/>
          <w:sz w:val="26"/>
          <w:szCs w:val="26"/>
          <w:lang w:val="kk" w:eastAsia="ru-RU"/>
        </w:rPr>
        <w:t>түпнұсқасы</w:t>
      </w:r>
      <w:r w:rsidR="00B020B6">
        <w:rPr>
          <w:rFonts w:ascii="Times New Roman" w:eastAsia="Times New Roman" w:hAnsi="Times New Roman" w:cs="Times New Roman"/>
          <w:sz w:val="26"/>
          <w:szCs w:val="26"/>
          <w:lang w:val="kk" w:eastAsia="ru-RU"/>
        </w:rPr>
        <w:t xml:space="preserve"> болған кезде, сондай-ақ Қарыз алушы/Қарыз алушы өкілі ломбардқа тиесілі микрокредит, сыйақы және өзге де төлемдер сомасын толық өтегеннен кейін туыстық қатынастарды растайтын құжаттарды ұсынған кезде Қарыз алушының мұрагерлеріне жүргізіледі.</w:t>
      </w:r>
    </w:p>
    <w:p w14:paraId="53FD871C" w14:textId="77777777" w:rsidR="00B020B6" w:rsidRDefault="00B020B6" w:rsidP="005E0DB4">
      <w:pPr>
        <w:pStyle w:val="a3"/>
        <w:tabs>
          <w:tab w:val="left" w:pos="426"/>
          <w:tab w:val="left" w:pos="567"/>
        </w:tabs>
        <w:jc w:val="both"/>
        <w:rPr>
          <w:rFonts w:ascii="Times New Roman" w:eastAsia="Times New Roman" w:hAnsi="Times New Roman" w:cs="Times New Roman"/>
          <w:sz w:val="26"/>
          <w:szCs w:val="26"/>
          <w:lang w:val="kk-KZ" w:eastAsia="ru-RU"/>
        </w:rPr>
      </w:pPr>
    </w:p>
    <w:p w14:paraId="3E9CD69A" w14:textId="77777777" w:rsidR="003C7F1A" w:rsidRPr="00916908" w:rsidRDefault="003C7F1A" w:rsidP="005E0DB4">
      <w:pPr>
        <w:pStyle w:val="a3"/>
        <w:tabs>
          <w:tab w:val="left" w:pos="426"/>
          <w:tab w:val="left" w:pos="567"/>
        </w:tabs>
        <w:jc w:val="both"/>
        <w:rPr>
          <w:rFonts w:ascii="Times New Roman" w:eastAsia="Times New Roman" w:hAnsi="Times New Roman" w:cs="Times New Roman"/>
          <w:sz w:val="26"/>
          <w:szCs w:val="26"/>
          <w:lang w:val="kk-KZ" w:eastAsia="ru-RU"/>
        </w:rPr>
      </w:pPr>
    </w:p>
    <w:p w14:paraId="3D7D1D73" w14:textId="0F880550" w:rsidR="008544CB" w:rsidRPr="00916908" w:rsidRDefault="005E0DB4" w:rsidP="008B5622">
      <w:pPr>
        <w:pStyle w:val="a4"/>
        <w:numPr>
          <w:ilvl w:val="0"/>
          <w:numId w:val="16"/>
        </w:numPr>
        <w:jc w:val="center"/>
        <w:rPr>
          <w:b/>
          <w:bCs/>
          <w:sz w:val="28"/>
          <w:szCs w:val="28"/>
          <w:lang w:val="kk-KZ"/>
        </w:rPr>
      </w:pPr>
      <w:bookmarkStart w:id="8" w:name="_Hlk97151881"/>
      <w:r>
        <w:rPr>
          <w:rFonts w:eastAsia="Calibri"/>
          <w:b/>
          <w:bCs/>
          <w:sz w:val="28"/>
          <w:szCs w:val="28"/>
          <w:lang w:val="kk-KZ"/>
        </w:rPr>
        <w:t xml:space="preserve"> </w:t>
      </w:r>
      <w:r w:rsidRPr="005E0DB4">
        <w:rPr>
          <w:rFonts w:eastAsia="Calibri"/>
          <w:b/>
          <w:bCs/>
          <w:sz w:val="28"/>
          <w:szCs w:val="28"/>
          <w:lang w:val="kk-KZ"/>
        </w:rPr>
        <w:t>Берешекті реттеу шарттары мен тәртібі және төлемге қабілетсіз қарыз алушыға қатысты қолданылатын шаралар</w:t>
      </w:r>
      <w:r w:rsidR="008544CB" w:rsidRPr="00916908">
        <w:rPr>
          <w:rFonts w:eastAsia="Calibri"/>
          <w:b/>
          <w:bCs/>
          <w:sz w:val="28"/>
          <w:szCs w:val="28"/>
          <w:lang w:val="kk-KZ"/>
        </w:rPr>
        <w:t>.</w:t>
      </w:r>
    </w:p>
    <w:p w14:paraId="03DFA8A9" w14:textId="77777777" w:rsidR="008544CB" w:rsidRPr="00916908" w:rsidRDefault="008544CB" w:rsidP="005E0DB4">
      <w:pPr>
        <w:spacing w:after="0" w:line="240" w:lineRule="auto"/>
        <w:rPr>
          <w:b/>
          <w:bCs/>
          <w:sz w:val="28"/>
          <w:szCs w:val="28"/>
          <w:lang w:val="kk-KZ"/>
        </w:rPr>
      </w:pPr>
    </w:p>
    <w:p w14:paraId="2C8DBEEE" w14:textId="70DA5EB0" w:rsidR="00244D18" w:rsidRPr="00182E0B" w:rsidRDefault="004F6910" w:rsidP="001103B3">
      <w:pPr>
        <w:spacing w:after="0" w:line="240" w:lineRule="auto"/>
        <w:ind w:firstLine="284"/>
        <w:rPr>
          <w:rFonts w:ascii="Times New Roman" w:hAnsi="Times New Roman" w:cs="Times New Roman"/>
          <w:spacing w:val="2"/>
          <w:sz w:val="26"/>
          <w:szCs w:val="26"/>
          <w:shd w:val="clear" w:color="auto" w:fill="FFFFFF"/>
          <w:lang w:val="kk-KZ"/>
        </w:rPr>
      </w:pPr>
      <w:r w:rsidRPr="00182E0B">
        <w:rPr>
          <w:rFonts w:ascii="Times New Roman" w:hAnsi="Times New Roman" w:cs="Times New Roman"/>
          <w:spacing w:val="2"/>
          <w:sz w:val="26"/>
          <w:szCs w:val="26"/>
          <w:shd w:val="clear" w:color="auto" w:fill="FFFFFF"/>
          <w:lang w:val="kk-KZ"/>
        </w:rPr>
        <w:t>Шарттың талаптарына өзгер</w:t>
      </w:r>
      <w:r w:rsidR="00E256B9" w:rsidRPr="00182E0B">
        <w:rPr>
          <w:rFonts w:ascii="Times New Roman" w:hAnsi="Times New Roman" w:cs="Times New Roman"/>
          <w:spacing w:val="2"/>
          <w:sz w:val="26"/>
          <w:szCs w:val="26"/>
          <w:shd w:val="clear" w:color="auto" w:fill="FFFFFF"/>
          <w:lang w:val="kk-KZ"/>
        </w:rPr>
        <w:t>істерді қарау кезінде Ломбард "М</w:t>
      </w:r>
      <w:r w:rsidRPr="00182E0B">
        <w:rPr>
          <w:rFonts w:ascii="Times New Roman" w:hAnsi="Times New Roman" w:cs="Times New Roman"/>
          <w:spacing w:val="2"/>
          <w:sz w:val="26"/>
          <w:szCs w:val="26"/>
          <w:shd w:val="clear" w:color="auto" w:fill="FFFFFF"/>
          <w:lang w:val="kk-KZ"/>
        </w:rPr>
        <w:t>икроқаржы</w:t>
      </w:r>
      <w:r w:rsidR="00E256B9" w:rsidRPr="00182E0B">
        <w:rPr>
          <w:rFonts w:ascii="Times New Roman" w:hAnsi="Times New Roman" w:cs="Times New Roman"/>
          <w:spacing w:val="2"/>
          <w:sz w:val="26"/>
          <w:szCs w:val="26"/>
          <w:shd w:val="clear" w:color="auto" w:fill="FFFFFF"/>
          <w:lang w:val="kk-KZ"/>
        </w:rPr>
        <w:t>лық</w:t>
      </w:r>
      <w:r w:rsidRPr="00182E0B">
        <w:rPr>
          <w:rFonts w:ascii="Times New Roman" w:hAnsi="Times New Roman" w:cs="Times New Roman"/>
          <w:spacing w:val="2"/>
          <w:sz w:val="26"/>
          <w:szCs w:val="26"/>
          <w:shd w:val="clear" w:color="auto" w:fill="FFFFFF"/>
          <w:lang w:val="kk-KZ"/>
        </w:rPr>
        <w:t xml:space="preserve"> қызмет туралы" Қазақстан Республикасы Заңының 9-2-бабының 3-тармағына сәйкес әзірленген</w:t>
      </w:r>
      <w:r w:rsidR="00E256B9" w:rsidRPr="00182E0B">
        <w:rPr>
          <w:rFonts w:ascii="Times New Roman" w:hAnsi="Times New Roman" w:cs="Times New Roman"/>
          <w:spacing w:val="2"/>
          <w:sz w:val="26"/>
          <w:szCs w:val="26"/>
          <w:shd w:val="clear" w:color="auto" w:fill="FFFFFF"/>
          <w:lang w:val="kk-KZ"/>
        </w:rPr>
        <w:t xml:space="preserve"> "Т</w:t>
      </w:r>
      <w:r w:rsidRPr="00182E0B">
        <w:rPr>
          <w:rFonts w:ascii="Times New Roman" w:hAnsi="Times New Roman" w:cs="Times New Roman"/>
          <w:spacing w:val="2"/>
          <w:sz w:val="26"/>
          <w:szCs w:val="26"/>
          <w:shd w:val="clear" w:color="auto" w:fill="FFFFFF"/>
          <w:lang w:val="kk-KZ"/>
        </w:rPr>
        <w:t>өлемге қабілетсіз қарыз алушының берешегін сотқа дейінгі реттеу мақсатында ломбардтың іс-қимыл</w:t>
      </w:r>
      <w:r w:rsidR="00E256B9" w:rsidRPr="00182E0B">
        <w:rPr>
          <w:rFonts w:ascii="Times New Roman" w:hAnsi="Times New Roman" w:cs="Times New Roman"/>
          <w:spacing w:val="2"/>
          <w:sz w:val="26"/>
          <w:szCs w:val="26"/>
          <w:shd w:val="clear" w:color="auto" w:fill="FFFFFF"/>
          <w:lang w:val="kk-KZ"/>
        </w:rPr>
        <w:t xml:space="preserve"> тәртібі туралы" Нұсқаулықты</w:t>
      </w:r>
      <w:r w:rsidR="005D7186" w:rsidRPr="00182E0B">
        <w:rPr>
          <w:rFonts w:ascii="Times New Roman" w:hAnsi="Times New Roman" w:cs="Times New Roman"/>
          <w:spacing w:val="2"/>
          <w:sz w:val="26"/>
          <w:szCs w:val="26"/>
          <w:shd w:val="clear" w:color="auto" w:fill="FFFFFF"/>
          <w:lang w:val="kk-KZ"/>
        </w:rPr>
        <w:t>,</w:t>
      </w:r>
      <w:r w:rsidR="00E256B9" w:rsidRPr="00182E0B">
        <w:rPr>
          <w:rFonts w:ascii="Times New Roman" w:hAnsi="Times New Roman" w:cs="Times New Roman"/>
          <w:spacing w:val="2"/>
          <w:sz w:val="26"/>
          <w:szCs w:val="26"/>
          <w:shd w:val="clear" w:color="auto" w:fill="FFFFFF"/>
          <w:lang w:val="kk-KZ"/>
        </w:rPr>
        <w:t xml:space="preserve"> "М</w:t>
      </w:r>
      <w:r w:rsidRPr="00182E0B">
        <w:rPr>
          <w:rFonts w:ascii="Times New Roman" w:hAnsi="Times New Roman" w:cs="Times New Roman"/>
          <w:spacing w:val="2"/>
          <w:sz w:val="26"/>
          <w:szCs w:val="26"/>
          <w:shd w:val="clear" w:color="auto" w:fill="FFFFFF"/>
          <w:lang w:val="kk-KZ"/>
        </w:rPr>
        <w:t>икроқаржы</w:t>
      </w:r>
      <w:r w:rsidR="00E256B9" w:rsidRPr="00182E0B">
        <w:rPr>
          <w:rFonts w:ascii="Times New Roman" w:hAnsi="Times New Roman" w:cs="Times New Roman"/>
          <w:spacing w:val="2"/>
          <w:sz w:val="26"/>
          <w:szCs w:val="26"/>
          <w:shd w:val="clear" w:color="auto" w:fill="FFFFFF"/>
          <w:lang w:val="kk-KZ"/>
        </w:rPr>
        <w:t>лық</w:t>
      </w:r>
      <w:r w:rsidRPr="00182E0B">
        <w:rPr>
          <w:rFonts w:ascii="Times New Roman" w:hAnsi="Times New Roman" w:cs="Times New Roman"/>
          <w:spacing w:val="2"/>
          <w:sz w:val="26"/>
          <w:szCs w:val="26"/>
          <w:shd w:val="clear" w:color="auto" w:fill="FFFFFF"/>
          <w:lang w:val="kk-KZ"/>
        </w:rPr>
        <w:t xml:space="preserve"> қызмет туралы" Қазақстан Республикасы Қаржы нарығын реттеу және дамыту агенттігінің 2021 жылғы 16 шілдедегі № 82 "Қазақстан Республикасы Қаржы нарығын реттеу және </w:t>
      </w:r>
      <w:r w:rsidR="005D7186" w:rsidRPr="00182E0B">
        <w:rPr>
          <w:rFonts w:ascii="Times New Roman" w:hAnsi="Times New Roman" w:cs="Times New Roman"/>
          <w:spacing w:val="2"/>
          <w:sz w:val="26"/>
          <w:szCs w:val="26"/>
          <w:shd w:val="clear" w:color="auto" w:fill="FFFFFF"/>
          <w:lang w:val="kk-KZ"/>
        </w:rPr>
        <w:t>м</w:t>
      </w:r>
      <w:r w:rsidRPr="00182E0B">
        <w:rPr>
          <w:rFonts w:ascii="Times New Roman" w:hAnsi="Times New Roman" w:cs="Times New Roman"/>
          <w:spacing w:val="2"/>
          <w:sz w:val="26"/>
          <w:szCs w:val="26"/>
          <w:shd w:val="clear" w:color="auto" w:fill="FFFFFF"/>
          <w:lang w:val="kk-KZ"/>
        </w:rPr>
        <w:t>икрокредит беру туралы шарттың талаптарын</w:t>
      </w:r>
      <w:r w:rsidR="005D7186" w:rsidRPr="00182E0B">
        <w:rPr>
          <w:rFonts w:ascii="Times New Roman" w:hAnsi="Times New Roman" w:cs="Times New Roman"/>
          <w:spacing w:val="2"/>
          <w:sz w:val="26"/>
          <w:szCs w:val="26"/>
          <w:shd w:val="clear" w:color="auto" w:fill="FFFFFF"/>
          <w:lang w:val="kk-KZ"/>
        </w:rPr>
        <w:t>а өзгерістерді қарау қағидалары</w:t>
      </w:r>
      <w:r w:rsidRPr="00182E0B">
        <w:rPr>
          <w:rFonts w:ascii="Times New Roman" w:hAnsi="Times New Roman" w:cs="Times New Roman"/>
          <w:spacing w:val="2"/>
          <w:sz w:val="26"/>
          <w:szCs w:val="26"/>
          <w:shd w:val="clear" w:color="auto" w:fill="FFFFFF"/>
          <w:lang w:val="kk-KZ"/>
        </w:rPr>
        <w:t>"</w:t>
      </w:r>
      <w:r w:rsidR="005D7186" w:rsidRPr="00182E0B">
        <w:rPr>
          <w:rFonts w:ascii="Times New Roman" w:hAnsi="Times New Roman" w:cs="Times New Roman"/>
          <w:spacing w:val="2"/>
          <w:sz w:val="26"/>
          <w:szCs w:val="26"/>
          <w:shd w:val="clear" w:color="auto" w:fill="FFFFFF"/>
          <w:lang w:val="kk-KZ"/>
        </w:rPr>
        <w:t xml:space="preserve"> БҚ, № 232 </w:t>
      </w:r>
      <w:r w:rsidRPr="00182E0B">
        <w:rPr>
          <w:rFonts w:ascii="Times New Roman" w:hAnsi="Times New Roman" w:cs="Times New Roman"/>
          <w:spacing w:val="2"/>
          <w:sz w:val="26"/>
          <w:szCs w:val="26"/>
          <w:shd w:val="clear" w:color="auto" w:fill="FFFFFF"/>
          <w:lang w:val="kk-KZ"/>
        </w:rPr>
        <w:t>"</w:t>
      </w:r>
      <w:r w:rsidR="005D7186" w:rsidRPr="00182E0B">
        <w:rPr>
          <w:rFonts w:ascii="Times New Roman" w:hAnsi="Times New Roman" w:cs="Times New Roman"/>
          <w:spacing w:val="2"/>
          <w:sz w:val="26"/>
          <w:szCs w:val="26"/>
          <w:shd w:val="clear" w:color="auto" w:fill="FFFFFF"/>
          <w:lang w:val="kk-KZ"/>
        </w:rPr>
        <w:t>М</w:t>
      </w:r>
      <w:r w:rsidRPr="00182E0B">
        <w:rPr>
          <w:rFonts w:ascii="Times New Roman" w:hAnsi="Times New Roman" w:cs="Times New Roman"/>
          <w:spacing w:val="2"/>
          <w:sz w:val="26"/>
          <w:szCs w:val="26"/>
          <w:shd w:val="clear" w:color="auto" w:fill="FFFFFF"/>
          <w:lang w:val="kk-KZ"/>
        </w:rPr>
        <w:t>икрокредит беру туралы шарт жасасу тәртібі" ҰБ Б</w:t>
      </w:r>
      <w:r w:rsidR="005D7186" w:rsidRPr="00182E0B">
        <w:rPr>
          <w:rFonts w:ascii="Times New Roman" w:hAnsi="Times New Roman" w:cs="Times New Roman"/>
          <w:spacing w:val="2"/>
          <w:sz w:val="26"/>
          <w:szCs w:val="26"/>
          <w:shd w:val="clear" w:color="auto" w:fill="FFFFFF"/>
          <w:lang w:val="kk-KZ"/>
        </w:rPr>
        <w:t>Қ  басшылыққа алады.</w:t>
      </w:r>
    </w:p>
    <w:p w14:paraId="607494E5" w14:textId="5EDADA7B" w:rsidR="005D7186" w:rsidRPr="00A859A7" w:rsidRDefault="003F733A" w:rsidP="00182E0B">
      <w:pPr>
        <w:spacing w:after="0"/>
        <w:rPr>
          <w:rFonts w:ascii="Times New Roman" w:hAnsi="Times New Roman" w:cs="Times New Roman"/>
          <w:sz w:val="26"/>
          <w:szCs w:val="26"/>
          <w:lang w:val="kk-KZ"/>
        </w:rPr>
      </w:pPr>
      <w:r w:rsidRPr="00A859A7">
        <w:rPr>
          <w:rFonts w:ascii="Times New Roman" w:hAnsi="Times New Roman" w:cs="Times New Roman"/>
          <w:sz w:val="26"/>
          <w:szCs w:val="26"/>
          <w:lang w:val="kk-KZ"/>
        </w:rPr>
        <w:t>20</w:t>
      </w:r>
      <w:r w:rsidR="005D7186" w:rsidRPr="00A859A7">
        <w:rPr>
          <w:rFonts w:ascii="Times New Roman" w:hAnsi="Times New Roman" w:cs="Times New Roman"/>
          <w:sz w:val="26"/>
          <w:szCs w:val="26"/>
          <w:lang w:val="kk-KZ"/>
        </w:rPr>
        <w:t>.1.</w:t>
      </w:r>
      <w:r w:rsidR="005D7186" w:rsidRPr="00A859A7">
        <w:rPr>
          <w:rFonts w:ascii="Times New Roman" w:hAnsi="Times New Roman" w:cs="Times New Roman"/>
          <w:sz w:val="26"/>
          <w:szCs w:val="26"/>
          <w:lang w:val="kk-KZ"/>
        </w:rPr>
        <w:tab/>
        <w:t>Қарыз алушы шарт бойынша міндеттемелерді сондай-ақ мерзімі өткен берешегі бар қарыз алушымен және (немесе) оның өкілімен және (немесе) шарт шеңберіндегі ұйыммен міндеттемелерге байланысты үшінші тұ</w:t>
      </w:r>
      <w:r w:rsidR="00934B1A" w:rsidRPr="00A859A7">
        <w:rPr>
          <w:rFonts w:ascii="Times New Roman" w:hAnsi="Times New Roman" w:cs="Times New Roman"/>
          <w:sz w:val="26"/>
          <w:szCs w:val="26"/>
          <w:lang w:val="kk-KZ"/>
        </w:rPr>
        <w:t>лғамен өзара іс-қимыл шарттарын орындамаған не тиісінше орындамаған кезде, Л</w:t>
      </w:r>
      <w:r w:rsidR="005D7186" w:rsidRPr="00A859A7">
        <w:rPr>
          <w:rFonts w:ascii="Times New Roman" w:hAnsi="Times New Roman" w:cs="Times New Roman"/>
          <w:sz w:val="26"/>
          <w:szCs w:val="26"/>
          <w:lang w:val="kk-KZ"/>
        </w:rPr>
        <w:t xml:space="preserve">омбардта мынадай шаралар көзделген: телефон арқылы, оның ішінде </w:t>
      </w:r>
      <w:r w:rsidR="00D11E28" w:rsidRPr="00A859A7">
        <w:rPr>
          <w:rFonts w:ascii="Times New Roman" w:hAnsi="Times New Roman" w:cs="Times New Roman"/>
          <w:sz w:val="26"/>
          <w:szCs w:val="26"/>
          <w:lang w:val="kk-KZ"/>
        </w:rPr>
        <w:t xml:space="preserve">ұйымның бастамасы бойынша интернет желісіне қоңырау шалу үшін </w:t>
      </w:r>
      <w:r w:rsidR="005D7186" w:rsidRPr="00A859A7">
        <w:rPr>
          <w:rFonts w:ascii="Times New Roman" w:hAnsi="Times New Roman" w:cs="Times New Roman"/>
          <w:sz w:val="26"/>
          <w:szCs w:val="26"/>
          <w:lang w:val="kk-KZ"/>
        </w:rPr>
        <w:t>қосымшаларды пайдалана отырып өзара іс-қимыл жасау</w:t>
      </w:r>
      <w:r w:rsidR="00D11E28" w:rsidRPr="00A859A7">
        <w:rPr>
          <w:rFonts w:ascii="Times New Roman" w:hAnsi="Times New Roman" w:cs="Times New Roman"/>
          <w:sz w:val="26"/>
          <w:szCs w:val="26"/>
          <w:lang w:val="kk-KZ"/>
        </w:rPr>
        <w:t>,</w:t>
      </w:r>
      <w:r w:rsidR="005D7186" w:rsidRPr="00A859A7">
        <w:rPr>
          <w:rFonts w:ascii="Times New Roman" w:hAnsi="Times New Roman" w:cs="Times New Roman"/>
          <w:sz w:val="26"/>
          <w:szCs w:val="26"/>
          <w:lang w:val="kk-KZ"/>
        </w:rPr>
        <w:t xml:space="preserve"> жұмыс күні сағат 9.00-ден 2</w:t>
      </w:r>
      <w:r w:rsidR="00311829" w:rsidRPr="00A859A7">
        <w:rPr>
          <w:rFonts w:ascii="Times New Roman" w:hAnsi="Times New Roman" w:cs="Times New Roman"/>
          <w:sz w:val="26"/>
          <w:szCs w:val="26"/>
          <w:lang w:val="kk-KZ"/>
        </w:rPr>
        <w:t>0</w:t>
      </w:r>
      <w:r w:rsidR="005D7186" w:rsidRPr="00A859A7">
        <w:rPr>
          <w:rFonts w:ascii="Times New Roman" w:hAnsi="Times New Roman" w:cs="Times New Roman"/>
          <w:sz w:val="26"/>
          <w:szCs w:val="26"/>
          <w:lang w:val="kk-KZ"/>
        </w:rPr>
        <w:t>.00-</w:t>
      </w:r>
      <w:r w:rsidR="005D7186" w:rsidRPr="00A859A7">
        <w:rPr>
          <w:rFonts w:ascii="Times New Roman" w:hAnsi="Times New Roman" w:cs="Times New Roman"/>
          <w:sz w:val="26"/>
          <w:szCs w:val="26"/>
          <w:lang w:val="kk-KZ"/>
        </w:rPr>
        <w:lastRenderedPageBreak/>
        <w:t>ге дейінгі кезеңде бір реттен артық емес</w:t>
      </w:r>
      <w:r w:rsidR="00182E0B" w:rsidRPr="00A859A7">
        <w:rPr>
          <w:rFonts w:ascii="Times New Roman" w:hAnsi="Times New Roman" w:cs="Times New Roman"/>
          <w:sz w:val="26"/>
          <w:szCs w:val="26"/>
          <w:lang w:val="kk-KZ"/>
        </w:rPr>
        <w:t xml:space="preserve"> және демалыс және мереке күндері сағат 9.00-ден 19.00-ге дейін екі реттен көп емес</w:t>
      </w:r>
      <w:r w:rsidR="005D7186" w:rsidRPr="00182E0B">
        <w:rPr>
          <w:rFonts w:ascii="Times New Roman" w:hAnsi="Times New Roman" w:cs="Times New Roman"/>
          <w:spacing w:val="2"/>
          <w:sz w:val="26"/>
          <w:szCs w:val="26"/>
          <w:shd w:val="clear" w:color="auto" w:fill="FFFFFF"/>
          <w:lang w:val="kk-KZ"/>
        </w:rPr>
        <w:t>;</w:t>
      </w:r>
    </w:p>
    <w:p w14:paraId="7380FF83" w14:textId="77777777" w:rsidR="005D7186" w:rsidRPr="005D7186" w:rsidRDefault="005D7186" w:rsidP="00182E0B">
      <w:pPr>
        <w:spacing w:after="0" w:line="240" w:lineRule="auto"/>
        <w:jc w:val="both"/>
        <w:rPr>
          <w:rFonts w:ascii="Times New Roman" w:hAnsi="Times New Roman" w:cs="Times New Roman"/>
          <w:spacing w:val="2"/>
          <w:sz w:val="26"/>
          <w:szCs w:val="26"/>
          <w:shd w:val="clear" w:color="auto" w:fill="FFFFFF"/>
          <w:lang w:val="kk-KZ"/>
        </w:rPr>
      </w:pPr>
      <w:r w:rsidRPr="005D7186">
        <w:rPr>
          <w:rFonts w:ascii="Times New Roman" w:hAnsi="Times New Roman" w:cs="Times New Roman"/>
          <w:spacing w:val="2"/>
          <w:sz w:val="26"/>
          <w:szCs w:val="26"/>
          <w:shd w:val="clear" w:color="auto" w:fill="FFFFFF"/>
          <w:lang w:val="kk-KZ"/>
        </w:rPr>
        <w:t xml:space="preserve">Әрбір өзара іс-қимыл кезінде қарыз алушымен өзара іс-қимылды жүзеге асыратын Ломбард өкілі хабарлайды: </w:t>
      </w:r>
    </w:p>
    <w:p w14:paraId="36D73B21" w14:textId="77777777" w:rsidR="005D7186" w:rsidRPr="005D7186" w:rsidRDefault="005D7186" w:rsidP="005D7186">
      <w:pPr>
        <w:spacing w:after="0" w:line="240" w:lineRule="auto"/>
        <w:jc w:val="both"/>
        <w:rPr>
          <w:rFonts w:ascii="Times New Roman" w:hAnsi="Times New Roman" w:cs="Times New Roman"/>
          <w:spacing w:val="2"/>
          <w:sz w:val="26"/>
          <w:szCs w:val="26"/>
          <w:shd w:val="clear" w:color="auto" w:fill="FFFFFF"/>
          <w:lang w:val="kk-KZ"/>
        </w:rPr>
      </w:pPr>
      <w:r w:rsidRPr="005D7186">
        <w:rPr>
          <w:rFonts w:ascii="Times New Roman" w:hAnsi="Times New Roman" w:cs="Times New Roman"/>
          <w:spacing w:val="2"/>
          <w:sz w:val="26"/>
          <w:szCs w:val="26"/>
          <w:shd w:val="clear" w:color="auto" w:fill="FFFFFF"/>
          <w:lang w:val="kk-KZ"/>
        </w:rPr>
        <w:t xml:space="preserve">1) ұйымның атауы және орналасқан жері;                                                                                              </w:t>
      </w:r>
    </w:p>
    <w:p w14:paraId="7A042219" w14:textId="26132D49" w:rsidR="005D7186" w:rsidRPr="005D7186" w:rsidRDefault="005D7186" w:rsidP="005D7186">
      <w:pPr>
        <w:spacing w:after="0" w:line="240" w:lineRule="auto"/>
        <w:jc w:val="both"/>
        <w:rPr>
          <w:rFonts w:ascii="Times New Roman" w:hAnsi="Times New Roman" w:cs="Times New Roman"/>
          <w:spacing w:val="2"/>
          <w:sz w:val="26"/>
          <w:szCs w:val="26"/>
          <w:shd w:val="clear" w:color="auto" w:fill="FFFFFF"/>
          <w:lang w:val="kk-KZ"/>
        </w:rPr>
      </w:pPr>
      <w:r w:rsidRPr="005D7186">
        <w:rPr>
          <w:rFonts w:ascii="Times New Roman" w:hAnsi="Times New Roman" w:cs="Times New Roman"/>
          <w:spacing w:val="2"/>
          <w:sz w:val="26"/>
          <w:szCs w:val="26"/>
          <w:shd w:val="clear" w:color="auto" w:fill="FFFFFF"/>
          <w:lang w:val="kk-KZ"/>
        </w:rPr>
        <w:t xml:space="preserve">2) </w:t>
      </w:r>
      <w:r w:rsidR="00D11E28" w:rsidRPr="005D7186">
        <w:rPr>
          <w:rFonts w:ascii="Times New Roman" w:hAnsi="Times New Roman" w:cs="Times New Roman"/>
          <w:spacing w:val="2"/>
          <w:sz w:val="26"/>
          <w:szCs w:val="26"/>
          <w:shd w:val="clear" w:color="auto" w:fill="FFFFFF"/>
          <w:lang w:val="kk-KZ"/>
        </w:rPr>
        <w:t xml:space="preserve">тегі, аты, әкесінің </w:t>
      </w:r>
      <w:r w:rsidRPr="005D7186">
        <w:rPr>
          <w:rFonts w:ascii="Times New Roman" w:hAnsi="Times New Roman" w:cs="Times New Roman"/>
          <w:spacing w:val="2"/>
          <w:sz w:val="26"/>
          <w:szCs w:val="26"/>
          <w:shd w:val="clear" w:color="auto" w:fill="FFFFFF"/>
          <w:lang w:val="kk-KZ"/>
        </w:rPr>
        <w:t>аты (бар болса), лауазымы;</w:t>
      </w:r>
    </w:p>
    <w:p w14:paraId="0B9D135E" w14:textId="77777777" w:rsidR="005D7186" w:rsidRPr="005D7186" w:rsidRDefault="005D7186" w:rsidP="005D7186">
      <w:pPr>
        <w:spacing w:after="0" w:line="240" w:lineRule="auto"/>
        <w:jc w:val="both"/>
        <w:rPr>
          <w:rFonts w:ascii="Times New Roman" w:hAnsi="Times New Roman" w:cs="Times New Roman"/>
          <w:spacing w:val="2"/>
          <w:sz w:val="26"/>
          <w:szCs w:val="26"/>
          <w:shd w:val="clear" w:color="auto" w:fill="FFFFFF"/>
          <w:lang w:val="kk-KZ"/>
        </w:rPr>
      </w:pPr>
      <w:r w:rsidRPr="005D7186">
        <w:rPr>
          <w:rFonts w:ascii="Times New Roman" w:hAnsi="Times New Roman" w:cs="Times New Roman"/>
          <w:spacing w:val="2"/>
          <w:sz w:val="26"/>
          <w:szCs w:val="26"/>
          <w:shd w:val="clear" w:color="auto" w:fill="FFFFFF"/>
          <w:lang w:val="kk-KZ"/>
        </w:rPr>
        <w:t>3) шартта көзделген берешектің құрылымын, негізгі борыш, сыйақы, тұрақсыздық айыбы (айыппұл, өсімпұл) сомасының қалдығын;</w:t>
      </w:r>
    </w:p>
    <w:p w14:paraId="664BC06B" w14:textId="23FCC169" w:rsidR="004F6910" w:rsidRDefault="005D7186" w:rsidP="005D7186">
      <w:pPr>
        <w:spacing w:after="0" w:line="240" w:lineRule="auto"/>
        <w:jc w:val="both"/>
        <w:rPr>
          <w:rFonts w:ascii="Times New Roman" w:hAnsi="Times New Roman" w:cs="Times New Roman"/>
          <w:spacing w:val="2"/>
          <w:sz w:val="26"/>
          <w:szCs w:val="26"/>
          <w:shd w:val="clear" w:color="auto" w:fill="FFFFFF"/>
          <w:lang w:val="kk-KZ"/>
        </w:rPr>
      </w:pPr>
      <w:r w:rsidRPr="005D7186">
        <w:rPr>
          <w:rFonts w:ascii="Times New Roman" w:hAnsi="Times New Roman" w:cs="Times New Roman"/>
          <w:spacing w:val="2"/>
          <w:sz w:val="26"/>
          <w:szCs w:val="26"/>
          <w:shd w:val="clear" w:color="auto" w:fill="FFFFFF"/>
          <w:lang w:val="kk-KZ"/>
        </w:rPr>
        <w:t xml:space="preserve">4) шартта, </w:t>
      </w:r>
      <w:r w:rsidRPr="00D11E28">
        <w:rPr>
          <w:rFonts w:ascii="Times New Roman" w:hAnsi="Times New Roman" w:cs="Times New Roman"/>
          <w:spacing w:val="2"/>
          <w:sz w:val="26"/>
          <w:szCs w:val="26"/>
          <w:u w:val="single"/>
          <w:shd w:val="clear" w:color="auto" w:fill="FFFFFF"/>
          <w:lang w:val="kk-KZ"/>
        </w:rPr>
        <w:t>Заңда</w:t>
      </w:r>
      <w:r w:rsidRPr="005D7186">
        <w:rPr>
          <w:rFonts w:ascii="Times New Roman" w:hAnsi="Times New Roman" w:cs="Times New Roman"/>
          <w:spacing w:val="2"/>
          <w:sz w:val="26"/>
          <w:szCs w:val="26"/>
          <w:shd w:val="clear" w:color="auto" w:fill="FFFFFF"/>
          <w:lang w:val="kk-KZ"/>
        </w:rPr>
        <w:t xml:space="preserve"> көзделген қарыз алушының жауапкершілігі және өзге де міндеттемелері, сондай-ақ шартта көзделген міндеттемелерді орындамау немесе тиісінше орындамау салдары туралы.</w:t>
      </w:r>
    </w:p>
    <w:p w14:paraId="278A9123" w14:textId="77777777" w:rsidR="00A6744A" w:rsidRPr="00A6744A" w:rsidRDefault="00A6744A" w:rsidP="00A6744A">
      <w:pPr>
        <w:spacing w:after="0" w:line="240" w:lineRule="auto"/>
        <w:rPr>
          <w:rFonts w:ascii="Times New Roman" w:hAnsi="Times New Roman" w:cs="Times New Roman"/>
          <w:spacing w:val="2"/>
          <w:sz w:val="26"/>
          <w:szCs w:val="26"/>
          <w:shd w:val="clear" w:color="auto" w:fill="FFFFFF"/>
          <w:lang w:val="kk-KZ"/>
        </w:rPr>
      </w:pPr>
      <w:r w:rsidRPr="00A6744A">
        <w:rPr>
          <w:rFonts w:ascii="Times New Roman" w:hAnsi="Times New Roman" w:cs="Times New Roman"/>
          <w:spacing w:val="2"/>
          <w:sz w:val="26"/>
          <w:szCs w:val="26"/>
          <w:shd w:val="clear" w:color="auto" w:fill="FFFFFF"/>
          <w:lang w:val="kk-KZ"/>
        </w:rPr>
        <w:t>Көрсетілген шаралар шеңберінде өзара іс-қимыл жасау кезінде мынадай шектеулер сақталады:</w:t>
      </w:r>
    </w:p>
    <w:p w14:paraId="09EEB8AB" w14:textId="6FF50547" w:rsidR="00A6744A" w:rsidRPr="00A6744A" w:rsidRDefault="00A6744A" w:rsidP="00A6744A">
      <w:pPr>
        <w:spacing w:after="0" w:line="240" w:lineRule="auto"/>
        <w:rPr>
          <w:rFonts w:ascii="Times New Roman" w:hAnsi="Times New Roman" w:cs="Times New Roman"/>
          <w:spacing w:val="2"/>
          <w:sz w:val="26"/>
          <w:szCs w:val="26"/>
          <w:shd w:val="clear" w:color="auto" w:fill="FFFFFF"/>
          <w:lang w:val="kk-KZ"/>
        </w:rPr>
      </w:pPr>
      <w:r w:rsidRPr="00A6744A">
        <w:rPr>
          <w:rFonts w:ascii="Times New Roman" w:hAnsi="Times New Roman" w:cs="Times New Roman"/>
          <w:spacing w:val="2"/>
          <w:sz w:val="26"/>
          <w:szCs w:val="26"/>
          <w:shd w:val="clear" w:color="auto" w:fill="FFFFFF"/>
          <w:lang w:val="kk-KZ"/>
        </w:rPr>
        <w:t xml:space="preserve">1) </w:t>
      </w:r>
      <w:r>
        <w:rPr>
          <w:rFonts w:ascii="Times New Roman" w:hAnsi="Times New Roman" w:cs="Times New Roman"/>
          <w:spacing w:val="2"/>
          <w:sz w:val="26"/>
          <w:szCs w:val="26"/>
          <w:shd w:val="clear" w:color="auto" w:fill="FFFFFF"/>
          <w:lang w:val="kk-KZ"/>
        </w:rPr>
        <w:t>ережелерде</w:t>
      </w:r>
      <w:r w:rsidRPr="00A6744A">
        <w:rPr>
          <w:rFonts w:ascii="Times New Roman" w:hAnsi="Times New Roman" w:cs="Times New Roman"/>
          <w:spacing w:val="2"/>
          <w:sz w:val="26"/>
          <w:szCs w:val="26"/>
          <w:shd w:val="clear" w:color="auto" w:fill="FFFFFF"/>
          <w:lang w:val="kk-KZ"/>
        </w:rPr>
        <w:t xml:space="preserve"> көзделмеген тәсілдермен және кезеңде өзара іс-қимылды жүзеге асыру;</w:t>
      </w:r>
    </w:p>
    <w:p w14:paraId="262F4081" w14:textId="049B23A9" w:rsidR="00A6744A" w:rsidRPr="00BF3DF3" w:rsidRDefault="00A6744A" w:rsidP="00BF3DF3">
      <w:pPr>
        <w:spacing w:after="0" w:line="240" w:lineRule="auto"/>
        <w:rPr>
          <w:rFonts w:asciiTheme="majorBidi" w:hAnsiTheme="majorBidi" w:cstheme="majorBidi"/>
          <w:spacing w:val="2"/>
          <w:sz w:val="26"/>
          <w:szCs w:val="26"/>
          <w:shd w:val="clear" w:color="auto" w:fill="FFFFFF"/>
          <w:lang w:val="kk-KZ"/>
        </w:rPr>
      </w:pPr>
      <w:r w:rsidRPr="00A6744A">
        <w:rPr>
          <w:rFonts w:ascii="Times New Roman" w:hAnsi="Times New Roman" w:cs="Times New Roman"/>
          <w:spacing w:val="2"/>
          <w:sz w:val="26"/>
          <w:szCs w:val="26"/>
          <w:shd w:val="clear" w:color="auto" w:fill="FFFFFF"/>
          <w:lang w:val="kk-KZ"/>
        </w:rPr>
        <w:t xml:space="preserve">2) </w:t>
      </w:r>
      <w:r w:rsidR="00BF3DF3" w:rsidRPr="00425866">
        <w:rPr>
          <w:rFonts w:asciiTheme="majorBidi" w:hAnsiTheme="majorBidi" w:cstheme="majorBidi"/>
          <w:color w:val="000000"/>
          <w:spacing w:val="2"/>
          <w:sz w:val="26"/>
          <w:szCs w:val="26"/>
          <w:shd w:val="clear" w:color="auto" w:fill="FFFFFF"/>
          <w:lang w:val="kk-KZ"/>
        </w:rPr>
        <w:t xml:space="preserve">мерзімі өткен берешекті реттеу және (немесе) өтеу үшін қарыз алушының орналасқан жері және (немесе) байланыс деректері белгіленген жағдайларды қоспағанда, </w:t>
      </w:r>
      <w:r w:rsidRPr="00425866">
        <w:rPr>
          <w:rFonts w:asciiTheme="majorBidi" w:hAnsiTheme="majorBidi" w:cstheme="majorBidi"/>
          <w:color w:val="000000"/>
          <w:spacing w:val="2"/>
          <w:sz w:val="26"/>
          <w:szCs w:val="26"/>
          <w:shd w:val="clear" w:color="auto" w:fill="FFFFFF"/>
          <w:lang w:val="kk-KZ"/>
        </w:rPr>
        <w:t xml:space="preserve">ұйымның атауын, </w:t>
      </w:r>
      <w:r w:rsidRPr="00BF3DF3">
        <w:rPr>
          <w:rFonts w:asciiTheme="majorBidi" w:hAnsiTheme="majorBidi" w:cstheme="majorBidi"/>
          <w:color w:val="000000"/>
          <w:spacing w:val="2"/>
          <w:sz w:val="26"/>
          <w:szCs w:val="26"/>
          <w:shd w:val="clear" w:color="auto" w:fill="FFFFFF"/>
          <w:lang w:val="kk-KZ"/>
        </w:rPr>
        <w:t>оның орналасқан жерін, өзара іс-қимылды жүзеге асыратын адамның тегін, атын, әкесінің атын (ол болған кезде), лауазымын хабарлаған кезде, шарт шеңберінде ұйыммен міндеттемелермен байланысты емес үшінш</w:t>
      </w:r>
      <w:r w:rsidR="00425866" w:rsidRPr="00BF3DF3">
        <w:rPr>
          <w:rFonts w:asciiTheme="majorBidi" w:hAnsiTheme="majorBidi" w:cstheme="majorBidi"/>
          <w:color w:val="000000"/>
          <w:spacing w:val="2"/>
          <w:sz w:val="26"/>
          <w:szCs w:val="26"/>
          <w:shd w:val="clear" w:color="auto" w:fill="FFFFFF"/>
          <w:lang w:val="kk-KZ"/>
        </w:rPr>
        <w:t>і тұлғамен өзара іс-қимыл жасау</w:t>
      </w:r>
      <w:r w:rsidR="00BF3DF3" w:rsidRPr="00BF3DF3">
        <w:rPr>
          <w:rFonts w:asciiTheme="majorBidi" w:hAnsiTheme="majorBidi" w:cstheme="majorBidi"/>
          <w:color w:val="000000"/>
          <w:spacing w:val="2"/>
          <w:sz w:val="26"/>
          <w:szCs w:val="26"/>
          <w:shd w:val="clear" w:color="auto" w:fill="FFFFFF"/>
          <w:lang w:val="kk-KZ"/>
        </w:rPr>
        <w:t>;</w:t>
      </w:r>
    </w:p>
    <w:p w14:paraId="7DCA5A2B" w14:textId="2B0AB8B7" w:rsidR="00A6744A" w:rsidRPr="00BF3DF3" w:rsidRDefault="00425866" w:rsidP="00BF3DF3">
      <w:pPr>
        <w:spacing w:after="0" w:line="240" w:lineRule="auto"/>
        <w:rPr>
          <w:rFonts w:asciiTheme="majorBidi" w:hAnsiTheme="majorBidi" w:cstheme="majorBidi"/>
          <w:spacing w:val="2"/>
          <w:sz w:val="26"/>
          <w:szCs w:val="26"/>
          <w:shd w:val="clear" w:color="auto" w:fill="FFFFFF"/>
          <w:lang w:val="kk-KZ"/>
        </w:rPr>
      </w:pPr>
      <w:r w:rsidRPr="00BF3DF3">
        <w:rPr>
          <w:rFonts w:asciiTheme="majorBidi" w:hAnsiTheme="majorBidi" w:cstheme="majorBidi"/>
          <w:spacing w:val="2"/>
          <w:sz w:val="26"/>
          <w:szCs w:val="26"/>
          <w:shd w:val="clear" w:color="auto" w:fill="FFFFFF"/>
          <w:lang w:val="kk-KZ"/>
        </w:rPr>
        <w:t xml:space="preserve">3) </w:t>
      </w:r>
      <w:r w:rsidR="00BF3DF3" w:rsidRPr="00BF3DF3">
        <w:rPr>
          <w:rFonts w:asciiTheme="majorBidi" w:hAnsiTheme="majorBidi" w:cstheme="majorBidi"/>
          <w:color w:val="000000"/>
          <w:spacing w:val="2"/>
          <w:sz w:val="26"/>
          <w:szCs w:val="26"/>
          <w:shd w:val="clear" w:color="auto" w:fill="FFFFFF"/>
          <w:lang w:val="kk-KZ"/>
        </w:rPr>
        <w:t>мерзімі өткен берешегі бар қарыз алушыға және (немесе) оның өкіліне және (немесе) үшінші тұлғаға ұйым қызметкерінің шындыққа сәйкес келмейтін, анық емес тегі және (немесе) аты және (немесе) әкесінің аты (ол болған кезде), сондай-ақ жұмыс орны және (немесе) лауазымы туралы мәліметтерді хабарлау</w:t>
      </w:r>
      <w:r w:rsidR="00A6744A" w:rsidRPr="00BF3DF3">
        <w:rPr>
          <w:rFonts w:asciiTheme="majorBidi" w:hAnsiTheme="majorBidi" w:cstheme="majorBidi"/>
          <w:spacing w:val="2"/>
          <w:sz w:val="26"/>
          <w:szCs w:val="26"/>
          <w:shd w:val="clear" w:color="auto" w:fill="FFFFFF"/>
          <w:lang w:val="kk-KZ"/>
        </w:rPr>
        <w:t>;</w:t>
      </w:r>
    </w:p>
    <w:p w14:paraId="56F2247F" w14:textId="4CBF59F8" w:rsidR="00A6744A" w:rsidRPr="00BF3DF3" w:rsidRDefault="00A6744A" w:rsidP="00BF3DF3">
      <w:pPr>
        <w:spacing w:after="0" w:line="240" w:lineRule="auto"/>
        <w:rPr>
          <w:rFonts w:asciiTheme="majorBidi" w:hAnsiTheme="majorBidi" w:cstheme="majorBidi"/>
          <w:spacing w:val="2"/>
          <w:sz w:val="26"/>
          <w:szCs w:val="26"/>
          <w:shd w:val="clear" w:color="auto" w:fill="FFFFFF"/>
          <w:lang w:val="kk-KZ"/>
        </w:rPr>
      </w:pPr>
      <w:r w:rsidRPr="00BF3DF3">
        <w:rPr>
          <w:rFonts w:asciiTheme="majorBidi" w:hAnsiTheme="majorBidi" w:cstheme="majorBidi"/>
          <w:spacing w:val="2"/>
          <w:sz w:val="26"/>
          <w:szCs w:val="26"/>
          <w:shd w:val="clear" w:color="auto" w:fill="FFFFFF"/>
          <w:lang w:val="kk-KZ"/>
        </w:rPr>
        <w:t xml:space="preserve">4) </w:t>
      </w:r>
      <w:r w:rsidR="00BF3DF3" w:rsidRPr="00BF3DF3">
        <w:rPr>
          <w:rFonts w:asciiTheme="majorBidi" w:hAnsiTheme="majorBidi" w:cstheme="majorBidi"/>
          <w:color w:val="000000"/>
          <w:spacing w:val="2"/>
          <w:sz w:val="26"/>
          <w:szCs w:val="26"/>
          <w:shd w:val="clear" w:color="auto" w:fill="FFFFFF"/>
          <w:lang w:val="kk-KZ"/>
        </w:rPr>
        <w:t> мерзімі өткен берешегі бар қарыз алушыны және (немесе) оның өкілін және (немесе) шарт шеңберіндегі ұйыммен міндеттемелермен байланысты үшінші тұлғаны берешектің мөлшеріне, сипатына және пайда болу негіздеріне қатысты жаңылыстыру</w:t>
      </w:r>
      <w:r w:rsidRPr="00BF3DF3">
        <w:rPr>
          <w:rFonts w:asciiTheme="majorBidi" w:hAnsiTheme="majorBidi" w:cstheme="majorBidi"/>
          <w:spacing w:val="2"/>
          <w:sz w:val="26"/>
          <w:szCs w:val="26"/>
          <w:shd w:val="clear" w:color="auto" w:fill="FFFFFF"/>
          <w:lang w:val="kk-KZ"/>
        </w:rPr>
        <w:t>;</w:t>
      </w:r>
    </w:p>
    <w:p w14:paraId="1224A0C3" w14:textId="226F062A" w:rsidR="005D7186" w:rsidRDefault="00A6744A" w:rsidP="00BF3DF3">
      <w:pPr>
        <w:spacing w:after="0" w:line="240" w:lineRule="auto"/>
        <w:rPr>
          <w:rFonts w:asciiTheme="majorBidi" w:hAnsiTheme="majorBidi" w:cstheme="majorBidi"/>
          <w:spacing w:val="2"/>
          <w:sz w:val="26"/>
          <w:szCs w:val="26"/>
          <w:shd w:val="clear" w:color="auto" w:fill="FFFFFF"/>
          <w:lang w:val="kk-KZ"/>
        </w:rPr>
      </w:pPr>
      <w:r w:rsidRPr="00BF3DF3">
        <w:rPr>
          <w:rFonts w:asciiTheme="majorBidi" w:hAnsiTheme="majorBidi" w:cstheme="majorBidi"/>
          <w:spacing w:val="2"/>
          <w:sz w:val="26"/>
          <w:szCs w:val="26"/>
          <w:shd w:val="clear" w:color="auto" w:fill="FFFFFF"/>
          <w:lang w:val="kk-KZ"/>
        </w:rPr>
        <w:t>5) өзара іс-қимыл жүзеге асырылатын адамның ар-намысына, қадір-қасиетіне және іскерлік беделіне нұқсан келтіретін мәліметтерді тарату не осы адамның мүдделеріне мүліктік зиян келтіруі мүмкін мәліметтерді жария ету;</w:t>
      </w:r>
    </w:p>
    <w:bookmarkEnd w:id="8"/>
    <w:p w14:paraId="7B7B5819" w14:textId="727FA34B" w:rsidR="00574C97" w:rsidRDefault="003F733A" w:rsidP="00BF3DF3">
      <w:pPr>
        <w:tabs>
          <w:tab w:val="left" w:pos="567"/>
          <w:tab w:val="left" w:pos="4178"/>
        </w:tabs>
        <w:suppressAutoHyphens/>
        <w:spacing w:after="0" w:line="240" w:lineRule="auto"/>
        <w:ind w:right="27"/>
        <w:jc w:val="both"/>
        <w:rPr>
          <w:rFonts w:asciiTheme="majorBidi" w:hAnsiTheme="majorBidi" w:cstheme="majorBidi"/>
          <w:sz w:val="26"/>
          <w:szCs w:val="26"/>
          <w:lang w:val="kk-KZ"/>
        </w:rPr>
      </w:pPr>
      <w:r>
        <w:rPr>
          <w:rFonts w:asciiTheme="majorBidi" w:hAnsiTheme="majorBidi" w:cstheme="majorBidi"/>
          <w:sz w:val="26"/>
          <w:szCs w:val="26"/>
          <w:lang w:val="kk-KZ"/>
        </w:rPr>
        <w:t xml:space="preserve">20.2. </w:t>
      </w:r>
      <w:r w:rsidR="00713271" w:rsidRPr="00713271">
        <w:rPr>
          <w:rFonts w:asciiTheme="majorBidi" w:hAnsiTheme="majorBidi" w:cstheme="majorBidi"/>
          <w:sz w:val="26"/>
          <w:szCs w:val="26"/>
          <w:lang w:val="kk-KZ"/>
        </w:rPr>
        <w:t>Кепіл билеті бойынша міндеттемені орындау мерзімі өткен жағдайда, бірақ ол басталған күннен бастап күнтізбе</w:t>
      </w:r>
      <w:r w:rsidR="00713271">
        <w:rPr>
          <w:rFonts w:asciiTheme="majorBidi" w:hAnsiTheme="majorBidi" w:cstheme="majorBidi"/>
          <w:sz w:val="26"/>
          <w:szCs w:val="26"/>
          <w:lang w:val="kk-KZ"/>
        </w:rPr>
        <w:t>лік 10 (он) күннен кешіктірмей Л</w:t>
      </w:r>
      <w:r w:rsidR="00713271" w:rsidRPr="00713271">
        <w:rPr>
          <w:rFonts w:asciiTheme="majorBidi" w:hAnsiTheme="majorBidi" w:cstheme="majorBidi"/>
          <w:sz w:val="26"/>
          <w:szCs w:val="26"/>
          <w:lang w:val="kk-KZ"/>
        </w:rPr>
        <w:t>омбард қарыз алушыға осы туралы нұсқаулары бар хабарлама жібереді</w:t>
      </w:r>
      <w:r w:rsidR="008544CB" w:rsidRPr="00BF3DF3">
        <w:rPr>
          <w:rFonts w:asciiTheme="majorBidi" w:hAnsiTheme="majorBidi" w:cstheme="majorBidi"/>
          <w:sz w:val="26"/>
          <w:szCs w:val="26"/>
          <w:lang w:val="kk-KZ"/>
        </w:rPr>
        <w:t xml:space="preserve">: </w:t>
      </w:r>
    </w:p>
    <w:p w14:paraId="18608D6B" w14:textId="22DD5CF0" w:rsidR="00713271" w:rsidRPr="00713271" w:rsidRDefault="00713271" w:rsidP="00713271">
      <w:pPr>
        <w:tabs>
          <w:tab w:val="left" w:pos="567"/>
          <w:tab w:val="left" w:pos="4178"/>
        </w:tabs>
        <w:suppressAutoHyphens/>
        <w:spacing w:after="0" w:line="240" w:lineRule="auto"/>
        <w:ind w:right="27"/>
        <w:jc w:val="both"/>
        <w:rPr>
          <w:rFonts w:asciiTheme="majorBidi" w:hAnsiTheme="majorBidi" w:cstheme="majorBidi"/>
          <w:sz w:val="26"/>
          <w:szCs w:val="26"/>
          <w:lang w:val="kk-KZ"/>
        </w:rPr>
      </w:pPr>
      <w:r w:rsidRPr="00713271">
        <w:rPr>
          <w:rFonts w:asciiTheme="majorBidi" w:hAnsiTheme="majorBidi" w:cstheme="majorBidi"/>
          <w:sz w:val="26"/>
          <w:szCs w:val="26"/>
          <w:lang w:val="kk-KZ"/>
        </w:rPr>
        <w:t>1)</w:t>
      </w:r>
      <w:r>
        <w:rPr>
          <w:rFonts w:asciiTheme="majorBidi" w:hAnsiTheme="majorBidi" w:cstheme="majorBidi"/>
          <w:sz w:val="26"/>
          <w:szCs w:val="26"/>
          <w:lang w:val="kk-KZ"/>
        </w:rPr>
        <w:t xml:space="preserve"> К</w:t>
      </w:r>
      <w:r w:rsidRPr="00713271">
        <w:rPr>
          <w:rFonts w:asciiTheme="majorBidi" w:hAnsiTheme="majorBidi" w:cstheme="majorBidi"/>
          <w:sz w:val="26"/>
          <w:szCs w:val="26"/>
          <w:lang w:val="kk-KZ"/>
        </w:rPr>
        <w:t>епіл билеті бойынша міндеттемені орындау бойынша мерзімін өткізіп алудың және хабарламада көрсетілген күнге мерзімі өткен берешектің мөлшерін көрсете отырып, төлемдер енгізу қажеттілігінің туындауы;</w:t>
      </w:r>
    </w:p>
    <w:p w14:paraId="4B1DF5F2" w14:textId="5335AE9F" w:rsidR="00713271" w:rsidRPr="00713271" w:rsidRDefault="00713271" w:rsidP="00713271">
      <w:pPr>
        <w:tabs>
          <w:tab w:val="left" w:pos="567"/>
          <w:tab w:val="left" w:pos="4178"/>
        </w:tabs>
        <w:suppressAutoHyphens/>
        <w:spacing w:after="0" w:line="240" w:lineRule="auto"/>
        <w:ind w:right="27"/>
        <w:jc w:val="both"/>
        <w:rPr>
          <w:rFonts w:asciiTheme="majorBidi" w:hAnsiTheme="majorBidi" w:cstheme="majorBidi"/>
          <w:sz w:val="26"/>
          <w:szCs w:val="26"/>
          <w:lang w:val="kk-KZ"/>
        </w:rPr>
      </w:pPr>
      <w:r>
        <w:rPr>
          <w:rFonts w:asciiTheme="majorBidi" w:hAnsiTheme="majorBidi" w:cstheme="majorBidi"/>
          <w:sz w:val="26"/>
          <w:szCs w:val="26"/>
          <w:lang w:val="kk-KZ"/>
        </w:rPr>
        <w:t>2) қ</w:t>
      </w:r>
      <w:r w:rsidRPr="00713271">
        <w:rPr>
          <w:rFonts w:asciiTheme="majorBidi" w:hAnsiTheme="majorBidi" w:cstheme="majorBidi"/>
          <w:sz w:val="26"/>
          <w:szCs w:val="26"/>
          <w:lang w:val="kk-KZ"/>
        </w:rPr>
        <w:t xml:space="preserve">арыз алушының </w:t>
      </w:r>
      <w:r>
        <w:rPr>
          <w:rFonts w:asciiTheme="majorBidi" w:hAnsiTheme="majorBidi" w:cstheme="majorBidi"/>
          <w:sz w:val="26"/>
          <w:szCs w:val="26"/>
          <w:lang w:val="kk-KZ"/>
        </w:rPr>
        <w:t>Кепіл билеті бойынша Л</w:t>
      </w:r>
      <w:r w:rsidRPr="00713271">
        <w:rPr>
          <w:rFonts w:asciiTheme="majorBidi" w:hAnsiTheme="majorBidi" w:cstheme="majorBidi"/>
          <w:sz w:val="26"/>
          <w:szCs w:val="26"/>
          <w:lang w:val="kk-KZ"/>
        </w:rPr>
        <w:t>омбардқа жазбаша өтінішпен жүгіну құқығы;</w:t>
      </w:r>
    </w:p>
    <w:p w14:paraId="577127F8" w14:textId="773E10DF" w:rsidR="00713271" w:rsidRPr="00713271" w:rsidRDefault="00713271" w:rsidP="00713271">
      <w:pPr>
        <w:tabs>
          <w:tab w:val="left" w:pos="567"/>
          <w:tab w:val="left" w:pos="4178"/>
        </w:tabs>
        <w:suppressAutoHyphens/>
        <w:spacing w:after="0" w:line="240" w:lineRule="auto"/>
        <w:ind w:right="27"/>
        <w:jc w:val="both"/>
        <w:rPr>
          <w:rFonts w:asciiTheme="majorBidi" w:hAnsiTheme="majorBidi" w:cstheme="majorBidi"/>
          <w:sz w:val="26"/>
          <w:szCs w:val="26"/>
          <w:lang w:val="kk-KZ"/>
        </w:rPr>
      </w:pPr>
      <w:r>
        <w:rPr>
          <w:rFonts w:asciiTheme="majorBidi" w:hAnsiTheme="majorBidi" w:cstheme="majorBidi"/>
          <w:sz w:val="26"/>
          <w:szCs w:val="26"/>
          <w:lang w:val="kk-KZ"/>
        </w:rPr>
        <w:t>3) қарыз алушының К</w:t>
      </w:r>
      <w:r w:rsidRPr="00713271">
        <w:rPr>
          <w:rFonts w:asciiTheme="majorBidi" w:hAnsiTheme="majorBidi" w:cstheme="majorBidi"/>
          <w:sz w:val="26"/>
          <w:szCs w:val="26"/>
          <w:lang w:val="kk-KZ"/>
        </w:rPr>
        <w:t xml:space="preserve">епіл билеті бойынша өз міндеттемелерін орындамауының салдары. </w:t>
      </w:r>
    </w:p>
    <w:p w14:paraId="2B1733E1" w14:textId="77777777" w:rsidR="00713271" w:rsidRPr="00713271" w:rsidRDefault="00713271" w:rsidP="00713271">
      <w:pPr>
        <w:tabs>
          <w:tab w:val="left" w:pos="567"/>
          <w:tab w:val="left" w:pos="4178"/>
        </w:tabs>
        <w:suppressAutoHyphens/>
        <w:spacing w:after="0" w:line="240" w:lineRule="auto"/>
        <w:ind w:right="27"/>
        <w:jc w:val="both"/>
        <w:rPr>
          <w:rFonts w:asciiTheme="majorBidi" w:hAnsiTheme="majorBidi" w:cstheme="majorBidi"/>
          <w:sz w:val="26"/>
          <w:szCs w:val="26"/>
          <w:lang w:val="kk-KZ"/>
        </w:rPr>
      </w:pPr>
      <w:r w:rsidRPr="00713271">
        <w:rPr>
          <w:rFonts w:asciiTheme="majorBidi" w:hAnsiTheme="majorBidi" w:cstheme="majorBidi"/>
          <w:sz w:val="26"/>
          <w:szCs w:val="26"/>
          <w:lang w:val="kk-KZ"/>
        </w:rPr>
        <w:t xml:space="preserve">Хабарлама, егер ол борышкерге шартта көзделген мынадай тәсілдердің бірімен жіберілсе, жеткізілді деп есептеледі: </w:t>
      </w:r>
    </w:p>
    <w:p w14:paraId="342E0FF6" w14:textId="5A5B2892" w:rsidR="00713271" w:rsidRPr="00713271" w:rsidRDefault="00713271" w:rsidP="00713271">
      <w:pPr>
        <w:tabs>
          <w:tab w:val="left" w:pos="567"/>
          <w:tab w:val="left" w:pos="4178"/>
        </w:tabs>
        <w:suppressAutoHyphens/>
        <w:spacing w:after="0" w:line="240" w:lineRule="auto"/>
        <w:ind w:right="27"/>
        <w:jc w:val="both"/>
        <w:rPr>
          <w:rFonts w:asciiTheme="majorBidi" w:hAnsiTheme="majorBidi" w:cstheme="majorBidi"/>
          <w:sz w:val="26"/>
          <w:szCs w:val="26"/>
          <w:lang w:val="kk-KZ"/>
        </w:rPr>
      </w:pPr>
      <w:r>
        <w:rPr>
          <w:rFonts w:asciiTheme="majorBidi" w:hAnsiTheme="majorBidi" w:cstheme="majorBidi"/>
          <w:sz w:val="26"/>
          <w:szCs w:val="26"/>
          <w:lang w:val="kk-KZ"/>
        </w:rPr>
        <w:t>1) К</w:t>
      </w:r>
      <w:r w:rsidRPr="00713271">
        <w:rPr>
          <w:rFonts w:asciiTheme="majorBidi" w:hAnsiTheme="majorBidi" w:cstheme="majorBidi"/>
          <w:sz w:val="26"/>
          <w:szCs w:val="26"/>
          <w:lang w:val="kk-KZ"/>
        </w:rPr>
        <w:t xml:space="preserve">епіл билетінде көрсетілген телефон нөміріне жеткізуді (SMS, WhatsApp, Telegram және т. б.) тіркеуді қамтамасыз ететін байланыс құралдарын пайдалана отырып, </w:t>
      </w:r>
      <w:r>
        <w:rPr>
          <w:rFonts w:asciiTheme="majorBidi" w:hAnsiTheme="majorBidi" w:cstheme="majorBidi"/>
          <w:sz w:val="26"/>
          <w:szCs w:val="26"/>
          <w:lang w:val="kk-KZ"/>
        </w:rPr>
        <w:t>К</w:t>
      </w:r>
      <w:r w:rsidRPr="00713271">
        <w:rPr>
          <w:rFonts w:asciiTheme="majorBidi" w:hAnsiTheme="majorBidi" w:cstheme="majorBidi"/>
          <w:sz w:val="26"/>
          <w:szCs w:val="26"/>
          <w:lang w:val="kk-KZ"/>
        </w:rPr>
        <w:t>епіл билетінде көрсетілген Қарыз алушының мобильді нөміріне мәтіндік хабарлама түрінде;</w:t>
      </w:r>
    </w:p>
    <w:p w14:paraId="6627264F" w14:textId="663AC3C2" w:rsidR="00713271" w:rsidRPr="00713271" w:rsidRDefault="00713271" w:rsidP="00713271">
      <w:pPr>
        <w:tabs>
          <w:tab w:val="left" w:pos="567"/>
          <w:tab w:val="left" w:pos="4178"/>
        </w:tabs>
        <w:suppressAutoHyphens/>
        <w:spacing w:after="0" w:line="240" w:lineRule="auto"/>
        <w:ind w:right="27"/>
        <w:jc w:val="both"/>
        <w:rPr>
          <w:rFonts w:asciiTheme="majorBidi" w:hAnsiTheme="majorBidi" w:cstheme="majorBidi"/>
          <w:sz w:val="26"/>
          <w:szCs w:val="26"/>
          <w:lang w:val="kk-KZ"/>
        </w:rPr>
      </w:pPr>
      <w:r>
        <w:rPr>
          <w:rFonts w:asciiTheme="majorBidi" w:hAnsiTheme="majorBidi" w:cstheme="majorBidi"/>
          <w:sz w:val="26"/>
          <w:szCs w:val="26"/>
          <w:lang w:val="kk-KZ"/>
        </w:rPr>
        <w:t>2) К</w:t>
      </w:r>
      <w:r w:rsidRPr="00713271">
        <w:rPr>
          <w:rFonts w:asciiTheme="majorBidi" w:hAnsiTheme="majorBidi" w:cstheme="majorBidi"/>
          <w:sz w:val="26"/>
          <w:szCs w:val="26"/>
          <w:lang w:val="kk-KZ"/>
        </w:rPr>
        <w:t>епіл билетінде көрсетілген электрондық пошта мекенжайына;</w:t>
      </w:r>
    </w:p>
    <w:p w14:paraId="06F58BA8" w14:textId="512EDD6F" w:rsidR="00713271" w:rsidRPr="00713271" w:rsidRDefault="00713271" w:rsidP="00713271">
      <w:pPr>
        <w:tabs>
          <w:tab w:val="left" w:pos="567"/>
          <w:tab w:val="left" w:pos="4178"/>
        </w:tabs>
        <w:suppressAutoHyphens/>
        <w:spacing w:after="0" w:line="240" w:lineRule="auto"/>
        <w:ind w:right="27"/>
        <w:jc w:val="both"/>
        <w:rPr>
          <w:rFonts w:asciiTheme="majorBidi" w:hAnsiTheme="majorBidi" w:cstheme="majorBidi"/>
          <w:sz w:val="26"/>
          <w:szCs w:val="26"/>
          <w:lang w:val="kk-KZ"/>
        </w:rPr>
      </w:pPr>
      <w:r w:rsidRPr="00713271">
        <w:rPr>
          <w:rFonts w:asciiTheme="majorBidi" w:hAnsiTheme="majorBidi" w:cstheme="majorBidi"/>
          <w:sz w:val="26"/>
          <w:szCs w:val="26"/>
          <w:lang w:val="kk-KZ"/>
        </w:rPr>
        <w:t xml:space="preserve">3) </w:t>
      </w:r>
      <w:r>
        <w:rPr>
          <w:rFonts w:asciiTheme="majorBidi" w:hAnsiTheme="majorBidi" w:cstheme="majorBidi"/>
          <w:sz w:val="26"/>
          <w:szCs w:val="26"/>
          <w:lang w:val="kk-KZ"/>
        </w:rPr>
        <w:t>К</w:t>
      </w:r>
      <w:r w:rsidRPr="00713271">
        <w:rPr>
          <w:rFonts w:asciiTheme="majorBidi" w:hAnsiTheme="majorBidi" w:cstheme="majorBidi"/>
          <w:sz w:val="26"/>
          <w:szCs w:val="26"/>
          <w:lang w:val="kk-KZ"/>
        </w:rPr>
        <w:t>епіл билетінде көрсетілген тұрғылықты жері бойынша тапсырылғаны туралы хабарламасы бар тапсырыс хатпен, оның ішінде көрсетілген мекенжай бойынша тұратын отбасының кәмелетке толған мүшелерінің бірі алған</w:t>
      </w:r>
      <w:r>
        <w:rPr>
          <w:rFonts w:asciiTheme="majorBidi" w:hAnsiTheme="majorBidi" w:cstheme="majorBidi"/>
          <w:sz w:val="26"/>
          <w:szCs w:val="26"/>
          <w:lang w:val="kk-KZ"/>
        </w:rPr>
        <w:t>да</w:t>
      </w:r>
      <w:r w:rsidRPr="00713271">
        <w:rPr>
          <w:rFonts w:asciiTheme="majorBidi" w:hAnsiTheme="majorBidi" w:cstheme="majorBidi"/>
          <w:sz w:val="26"/>
          <w:szCs w:val="26"/>
          <w:lang w:val="kk-KZ"/>
        </w:rPr>
        <w:t>;</w:t>
      </w:r>
    </w:p>
    <w:p w14:paraId="74C51A34" w14:textId="13049E33" w:rsidR="00713271" w:rsidRDefault="00713271" w:rsidP="00713271">
      <w:pPr>
        <w:tabs>
          <w:tab w:val="left" w:pos="567"/>
          <w:tab w:val="left" w:pos="4178"/>
        </w:tabs>
        <w:suppressAutoHyphens/>
        <w:spacing w:after="0" w:line="240" w:lineRule="auto"/>
        <w:ind w:right="27"/>
        <w:jc w:val="both"/>
        <w:rPr>
          <w:rFonts w:asciiTheme="majorBidi" w:hAnsiTheme="majorBidi" w:cstheme="majorBidi"/>
          <w:sz w:val="26"/>
          <w:szCs w:val="26"/>
          <w:lang w:val="kk-KZ"/>
        </w:rPr>
      </w:pPr>
      <w:r>
        <w:rPr>
          <w:rFonts w:asciiTheme="majorBidi" w:hAnsiTheme="majorBidi" w:cstheme="majorBidi"/>
          <w:sz w:val="26"/>
          <w:szCs w:val="26"/>
          <w:lang w:val="kk-KZ"/>
        </w:rPr>
        <w:t>4) хабарламаны тікелей Қ</w:t>
      </w:r>
      <w:r w:rsidRPr="00713271">
        <w:rPr>
          <w:rFonts w:asciiTheme="majorBidi" w:hAnsiTheme="majorBidi" w:cstheme="majorBidi"/>
          <w:sz w:val="26"/>
          <w:szCs w:val="26"/>
          <w:lang w:val="kk-KZ"/>
        </w:rPr>
        <w:t>арыз алушыға тапсыру арқылы жүзеге асырылады.</w:t>
      </w:r>
    </w:p>
    <w:p w14:paraId="6DC8088D" w14:textId="77777777" w:rsidR="00713271" w:rsidRPr="00713271" w:rsidRDefault="00713271" w:rsidP="00713271">
      <w:pPr>
        <w:tabs>
          <w:tab w:val="left" w:pos="567"/>
          <w:tab w:val="left" w:pos="4178"/>
        </w:tabs>
        <w:suppressAutoHyphens/>
        <w:spacing w:after="0" w:line="240" w:lineRule="auto"/>
        <w:ind w:right="27"/>
        <w:jc w:val="both"/>
        <w:rPr>
          <w:rFonts w:asciiTheme="majorBidi" w:hAnsiTheme="majorBidi" w:cstheme="majorBidi"/>
          <w:sz w:val="26"/>
          <w:szCs w:val="26"/>
          <w:lang w:val="kk-KZ"/>
        </w:rPr>
      </w:pPr>
      <w:r w:rsidRPr="00713271">
        <w:rPr>
          <w:rFonts w:asciiTheme="majorBidi" w:hAnsiTheme="majorBidi" w:cstheme="majorBidi"/>
          <w:sz w:val="26"/>
          <w:szCs w:val="26"/>
          <w:lang w:val="kk-KZ"/>
        </w:rPr>
        <w:t>Хабарламаны адресатқа, алушыға тапсыру мүмкін остігі туралы белгісі бар не оны қабылдаудан бас тартуға байланысты, сондай-ақ осы тармақшада көрсетілген өзге байланыс құралын пайдалану кезінде оның қабылданғаны расталмаған жағдайда хабарлама тиісінше жіберілген болып есептеледі;</w:t>
      </w:r>
    </w:p>
    <w:p w14:paraId="2DFCEAB5" w14:textId="766A004B" w:rsidR="00713271" w:rsidRPr="00713271" w:rsidRDefault="003F733A" w:rsidP="00713271">
      <w:pPr>
        <w:tabs>
          <w:tab w:val="left" w:pos="567"/>
          <w:tab w:val="left" w:pos="4178"/>
        </w:tabs>
        <w:suppressAutoHyphens/>
        <w:spacing w:after="0" w:line="240" w:lineRule="auto"/>
        <w:ind w:right="27"/>
        <w:jc w:val="both"/>
        <w:rPr>
          <w:rFonts w:asciiTheme="majorBidi" w:hAnsiTheme="majorBidi" w:cstheme="majorBidi"/>
          <w:sz w:val="26"/>
          <w:szCs w:val="26"/>
          <w:lang w:val="kk-KZ"/>
        </w:rPr>
      </w:pPr>
      <w:r>
        <w:rPr>
          <w:rFonts w:asciiTheme="majorBidi" w:hAnsiTheme="majorBidi" w:cstheme="majorBidi"/>
          <w:sz w:val="26"/>
          <w:szCs w:val="26"/>
          <w:lang w:val="kk-KZ"/>
        </w:rPr>
        <w:lastRenderedPageBreak/>
        <w:t>20</w:t>
      </w:r>
      <w:r w:rsidR="00713271">
        <w:rPr>
          <w:rFonts w:asciiTheme="majorBidi" w:hAnsiTheme="majorBidi" w:cstheme="majorBidi"/>
          <w:sz w:val="26"/>
          <w:szCs w:val="26"/>
          <w:lang w:val="kk-KZ"/>
        </w:rPr>
        <w:t>.</w:t>
      </w:r>
      <w:r>
        <w:rPr>
          <w:rFonts w:asciiTheme="majorBidi" w:hAnsiTheme="majorBidi" w:cstheme="majorBidi"/>
          <w:sz w:val="26"/>
          <w:szCs w:val="26"/>
          <w:lang w:val="kk-KZ"/>
        </w:rPr>
        <w:t>3</w:t>
      </w:r>
      <w:r w:rsidR="00713271">
        <w:rPr>
          <w:rFonts w:asciiTheme="majorBidi" w:hAnsiTheme="majorBidi" w:cstheme="majorBidi"/>
          <w:sz w:val="26"/>
          <w:szCs w:val="26"/>
          <w:lang w:val="kk-KZ"/>
        </w:rPr>
        <w:t>.</w:t>
      </w:r>
      <w:r w:rsidR="00713271">
        <w:rPr>
          <w:rFonts w:asciiTheme="majorBidi" w:hAnsiTheme="majorBidi" w:cstheme="majorBidi"/>
          <w:sz w:val="26"/>
          <w:szCs w:val="26"/>
          <w:lang w:val="kk-KZ"/>
        </w:rPr>
        <w:tab/>
        <w:t>Ломбард Қ</w:t>
      </w:r>
      <w:r w:rsidR="00713271" w:rsidRPr="00713271">
        <w:rPr>
          <w:rFonts w:asciiTheme="majorBidi" w:hAnsiTheme="majorBidi" w:cstheme="majorBidi"/>
          <w:sz w:val="26"/>
          <w:szCs w:val="26"/>
          <w:lang w:val="kk-KZ"/>
        </w:rPr>
        <w:t>арыз алушыны хабардар ету үшін коллекторлық агенттікті тартуға құқылы.</w:t>
      </w:r>
    </w:p>
    <w:p w14:paraId="5AC4E15E" w14:textId="77B37F1A" w:rsidR="00713271" w:rsidRPr="00713271" w:rsidRDefault="003F733A" w:rsidP="002232F0">
      <w:pPr>
        <w:tabs>
          <w:tab w:val="left" w:pos="567"/>
          <w:tab w:val="left" w:pos="4178"/>
        </w:tabs>
        <w:suppressAutoHyphens/>
        <w:spacing w:after="0" w:line="240" w:lineRule="auto"/>
        <w:ind w:right="27"/>
        <w:jc w:val="both"/>
        <w:rPr>
          <w:rFonts w:asciiTheme="majorBidi" w:hAnsiTheme="majorBidi" w:cstheme="majorBidi"/>
          <w:sz w:val="26"/>
          <w:szCs w:val="26"/>
          <w:lang w:val="kk-KZ"/>
        </w:rPr>
      </w:pPr>
      <w:r>
        <w:rPr>
          <w:rFonts w:asciiTheme="majorBidi" w:hAnsiTheme="majorBidi" w:cstheme="majorBidi"/>
          <w:sz w:val="26"/>
          <w:szCs w:val="26"/>
          <w:lang w:val="kk-KZ"/>
        </w:rPr>
        <w:t>20</w:t>
      </w:r>
      <w:r w:rsidR="00713271" w:rsidRPr="00713271">
        <w:rPr>
          <w:rFonts w:asciiTheme="majorBidi" w:hAnsiTheme="majorBidi" w:cstheme="majorBidi"/>
          <w:sz w:val="26"/>
          <w:szCs w:val="26"/>
          <w:lang w:val="kk-KZ"/>
        </w:rPr>
        <w:t>.</w:t>
      </w:r>
      <w:r>
        <w:rPr>
          <w:rFonts w:asciiTheme="majorBidi" w:hAnsiTheme="majorBidi" w:cstheme="majorBidi"/>
          <w:sz w:val="26"/>
          <w:szCs w:val="26"/>
          <w:lang w:val="kk-KZ"/>
        </w:rPr>
        <w:t>4</w:t>
      </w:r>
      <w:r w:rsidR="00713271" w:rsidRPr="00713271">
        <w:rPr>
          <w:rFonts w:asciiTheme="majorBidi" w:hAnsiTheme="majorBidi" w:cstheme="majorBidi"/>
          <w:sz w:val="26"/>
          <w:szCs w:val="26"/>
          <w:lang w:val="kk-KZ"/>
        </w:rPr>
        <w:t>.</w:t>
      </w:r>
      <w:r w:rsidR="00713271" w:rsidRPr="00713271">
        <w:rPr>
          <w:rFonts w:asciiTheme="majorBidi" w:hAnsiTheme="majorBidi" w:cstheme="majorBidi"/>
          <w:sz w:val="26"/>
          <w:szCs w:val="26"/>
          <w:lang w:val="kk-KZ"/>
        </w:rPr>
        <w:tab/>
        <w:t xml:space="preserve"> </w:t>
      </w:r>
      <w:r w:rsidR="002232F0" w:rsidRPr="002232F0">
        <w:rPr>
          <w:rFonts w:asciiTheme="majorBidi" w:hAnsiTheme="majorBidi" w:cstheme="majorBidi"/>
          <w:sz w:val="26"/>
          <w:szCs w:val="26"/>
          <w:lang w:val="kk-KZ"/>
        </w:rPr>
        <w:t>Кепіл билеті бойынша міндеттемені орындау мерзімін өткізіп алған күннен бастап күнтізбелік 30</w:t>
      </w:r>
      <w:r w:rsidR="002232F0">
        <w:rPr>
          <w:rFonts w:asciiTheme="majorBidi" w:hAnsiTheme="majorBidi" w:cstheme="majorBidi"/>
          <w:sz w:val="26"/>
          <w:szCs w:val="26"/>
          <w:lang w:val="kk-KZ"/>
        </w:rPr>
        <w:t xml:space="preserve"> (отыз) күн ішінде Қарыз алушы Л</w:t>
      </w:r>
      <w:r w:rsidR="002232F0" w:rsidRPr="002232F0">
        <w:rPr>
          <w:rFonts w:asciiTheme="majorBidi" w:hAnsiTheme="majorBidi" w:cstheme="majorBidi"/>
          <w:sz w:val="26"/>
          <w:szCs w:val="26"/>
          <w:lang w:val="kk-KZ"/>
        </w:rPr>
        <w:t>омбар</w:t>
      </w:r>
      <w:r w:rsidR="002232F0">
        <w:rPr>
          <w:rFonts w:asciiTheme="majorBidi" w:hAnsiTheme="majorBidi" w:cstheme="majorBidi"/>
          <w:sz w:val="26"/>
          <w:szCs w:val="26"/>
          <w:lang w:val="kk-KZ"/>
        </w:rPr>
        <w:t xml:space="preserve">дқа баруға және </w:t>
      </w:r>
      <w:r w:rsidR="002232F0" w:rsidRPr="002232F0">
        <w:rPr>
          <w:rFonts w:asciiTheme="majorBidi" w:hAnsiTheme="majorBidi" w:cstheme="majorBidi"/>
          <w:sz w:val="26"/>
          <w:szCs w:val="26"/>
          <w:lang w:val="kk-KZ"/>
        </w:rPr>
        <w:t>растайтын құжаттарды және басқа да расталған мән-жайларды (фактілерді) қоса бере отырып, табыстың төмендеу себебі</w:t>
      </w:r>
      <w:r w:rsidR="002232F0">
        <w:rPr>
          <w:rFonts w:asciiTheme="majorBidi" w:hAnsiTheme="majorBidi" w:cstheme="majorBidi"/>
          <w:sz w:val="26"/>
          <w:szCs w:val="26"/>
          <w:lang w:val="kk-KZ"/>
        </w:rPr>
        <w:t>н міндетті түрде көрсете отырып, К</w:t>
      </w:r>
      <w:r w:rsidR="002232F0" w:rsidRPr="002232F0">
        <w:rPr>
          <w:rFonts w:asciiTheme="majorBidi" w:hAnsiTheme="majorBidi" w:cstheme="majorBidi"/>
          <w:sz w:val="26"/>
          <w:szCs w:val="26"/>
          <w:lang w:val="kk-KZ"/>
        </w:rPr>
        <w:t>епіл билеті бойынша міндеттемені орындауды кешіктірудің туындау себептері туралы мәліметтерді қамтитын өтінішті</w:t>
      </w:r>
      <w:r w:rsidR="002232F0">
        <w:rPr>
          <w:rFonts w:asciiTheme="majorBidi" w:hAnsiTheme="majorBidi" w:cstheme="majorBidi"/>
          <w:sz w:val="26"/>
          <w:szCs w:val="26"/>
          <w:lang w:val="kk-KZ"/>
        </w:rPr>
        <w:t xml:space="preserve"> жазбаша нысанда ұсынуға құқылы,</w:t>
      </w:r>
      <w:r w:rsidR="002232F0" w:rsidRPr="002232F0">
        <w:rPr>
          <w:rFonts w:asciiTheme="majorBidi" w:hAnsiTheme="majorBidi" w:cstheme="majorBidi"/>
          <w:sz w:val="26"/>
          <w:szCs w:val="26"/>
          <w:lang w:val="kk-KZ"/>
        </w:rPr>
        <w:t xml:space="preserve"> </w:t>
      </w:r>
      <w:r w:rsidR="002232F0">
        <w:rPr>
          <w:rFonts w:asciiTheme="majorBidi" w:hAnsiTheme="majorBidi" w:cstheme="majorBidi"/>
          <w:sz w:val="26"/>
          <w:szCs w:val="26"/>
          <w:lang w:val="kk-KZ"/>
        </w:rPr>
        <w:t>бұл оның К</w:t>
      </w:r>
      <w:r w:rsidR="002232F0" w:rsidRPr="002232F0">
        <w:rPr>
          <w:rFonts w:asciiTheme="majorBidi" w:hAnsiTheme="majorBidi" w:cstheme="majorBidi"/>
          <w:sz w:val="26"/>
          <w:szCs w:val="26"/>
          <w:lang w:val="kk-KZ"/>
        </w:rPr>
        <w:t xml:space="preserve">епіл билетінің шарттарына, оның ішінде </w:t>
      </w:r>
      <w:r w:rsidR="002232F0">
        <w:rPr>
          <w:rFonts w:asciiTheme="majorBidi" w:hAnsiTheme="majorBidi" w:cstheme="majorBidi"/>
          <w:sz w:val="26"/>
          <w:szCs w:val="26"/>
          <w:lang w:val="kk-KZ"/>
        </w:rPr>
        <w:t>мыналарға</w:t>
      </w:r>
      <w:r w:rsidR="002232F0" w:rsidRPr="002232F0">
        <w:rPr>
          <w:rFonts w:asciiTheme="majorBidi" w:hAnsiTheme="majorBidi" w:cstheme="majorBidi"/>
          <w:sz w:val="26"/>
          <w:szCs w:val="26"/>
          <w:lang w:val="kk-KZ"/>
        </w:rPr>
        <w:t xml:space="preserve"> байланысты өзгерістер енгізу туралы өтініші</w:t>
      </w:r>
      <w:r w:rsidR="002232F0">
        <w:rPr>
          <w:rFonts w:asciiTheme="majorBidi" w:hAnsiTheme="majorBidi" w:cstheme="majorBidi"/>
          <w:sz w:val="26"/>
          <w:szCs w:val="26"/>
          <w:lang w:val="kk-KZ"/>
        </w:rPr>
        <w:t>не шарттайды</w:t>
      </w:r>
      <w:r w:rsidR="00713271" w:rsidRPr="00713271">
        <w:rPr>
          <w:rFonts w:asciiTheme="majorBidi" w:hAnsiTheme="majorBidi" w:cstheme="majorBidi"/>
          <w:sz w:val="26"/>
          <w:szCs w:val="26"/>
          <w:lang w:val="kk-KZ"/>
        </w:rPr>
        <w:t>:</w:t>
      </w:r>
    </w:p>
    <w:p w14:paraId="4E06B527" w14:textId="411C18DB" w:rsidR="00713271" w:rsidRPr="00713271" w:rsidRDefault="00713271" w:rsidP="002232F0">
      <w:pPr>
        <w:tabs>
          <w:tab w:val="left" w:pos="567"/>
          <w:tab w:val="left" w:pos="4178"/>
        </w:tabs>
        <w:suppressAutoHyphens/>
        <w:spacing w:after="0" w:line="240" w:lineRule="auto"/>
        <w:ind w:right="27"/>
        <w:jc w:val="both"/>
        <w:rPr>
          <w:rFonts w:asciiTheme="majorBidi" w:hAnsiTheme="majorBidi" w:cstheme="majorBidi"/>
          <w:sz w:val="26"/>
          <w:szCs w:val="26"/>
          <w:lang w:val="kk-KZ"/>
        </w:rPr>
      </w:pPr>
      <w:r>
        <w:rPr>
          <w:rFonts w:asciiTheme="majorBidi" w:hAnsiTheme="majorBidi" w:cstheme="majorBidi"/>
          <w:sz w:val="26"/>
          <w:szCs w:val="26"/>
          <w:lang w:val="kk-KZ"/>
        </w:rPr>
        <w:t>1) К</w:t>
      </w:r>
      <w:r w:rsidRPr="00713271">
        <w:rPr>
          <w:rFonts w:asciiTheme="majorBidi" w:hAnsiTheme="majorBidi" w:cstheme="majorBidi"/>
          <w:sz w:val="26"/>
          <w:szCs w:val="26"/>
          <w:lang w:val="kk-KZ"/>
        </w:rPr>
        <w:t>епіл билеті бойынша сыйақы мөлшерлемесін төмендету жағына қарай өзгерту;</w:t>
      </w:r>
    </w:p>
    <w:p w14:paraId="7260897C" w14:textId="6DF273E1" w:rsidR="00713271" w:rsidRPr="00713271" w:rsidRDefault="00713271" w:rsidP="002232F0">
      <w:pPr>
        <w:tabs>
          <w:tab w:val="left" w:pos="567"/>
          <w:tab w:val="left" w:pos="4178"/>
        </w:tabs>
        <w:suppressAutoHyphens/>
        <w:spacing w:after="0" w:line="240" w:lineRule="auto"/>
        <w:ind w:right="27"/>
        <w:jc w:val="both"/>
        <w:rPr>
          <w:rFonts w:asciiTheme="majorBidi" w:hAnsiTheme="majorBidi" w:cstheme="majorBidi"/>
          <w:sz w:val="26"/>
          <w:szCs w:val="26"/>
          <w:lang w:val="kk-KZ"/>
        </w:rPr>
      </w:pPr>
      <w:r w:rsidRPr="00713271">
        <w:rPr>
          <w:rFonts w:asciiTheme="majorBidi" w:hAnsiTheme="majorBidi" w:cstheme="majorBidi"/>
          <w:sz w:val="26"/>
          <w:szCs w:val="26"/>
          <w:lang w:val="kk-KZ"/>
        </w:rPr>
        <w:t xml:space="preserve">2) ай сайынғы төлем мөлшерін азайту жағына қарай микрокредитті өтеу кестесінде белгіленген төлемнің кемінде елу пайызына өзгерту; </w:t>
      </w:r>
    </w:p>
    <w:p w14:paraId="7C873E99" w14:textId="09547547" w:rsidR="00713271" w:rsidRPr="00713271" w:rsidRDefault="00713271" w:rsidP="002232F0">
      <w:pPr>
        <w:tabs>
          <w:tab w:val="left" w:pos="567"/>
          <w:tab w:val="left" w:pos="4178"/>
        </w:tabs>
        <w:suppressAutoHyphens/>
        <w:spacing w:after="0" w:line="240" w:lineRule="auto"/>
        <w:ind w:right="27"/>
        <w:jc w:val="both"/>
        <w:rPr>
          <w:rFonts w:asciiTheme="majorBidi" w:hAnsiTheme="majorBidi" w:cstheme="majorBidi"/>
          <w:sz w:val="26"/>
          <w:szCs w:val="26"/>
          <w:lang w:val="kk-KZ"/>
        </w:rPr>
      </w:pPr>
      <w:r w:rsidRPr="00713271">
        <w:rPr>
          <w:rFonts w:asciiTheme="majorBidi" w:hAnsiTheme="majorBidi" w:cstheme="majorBidi"/>
          <w:sz w:val="26"/>
          <w:szCs w:val="26"/>
          <w:lang w:val="kk-KZ"/>
        </w:rPr>
        <w:t>3) негізгі борыш және (немесе) сыйақы бойынша төлемді кейінге қалдыру;</w:t>
      </w:r>
    </w:p>
    <w:p w14:paraId="6B796AA4" w14:textId="0823E5E9" w:rsidR="00713271" w:rsidRPr="00713271" w:rsidRDefault="00713271" w:rsidP="002232F0">
      <w:pPr>
        <w:tabs>
          <w:tab w:val="left" w:pos="567"/>
          <w:tab w:val="left" w:pos="4178"/>
        </w:tabs>
        <w:suppressAutoHyphens/>
        <w:spacing w:after="0" w:line="240" w:lineRule="auto"/>
        <w:ind w:right="27"/>
        <w:jc w:val="both"/>
        <w:rPr>
          <w:rFonts w:asciiTheme="majorBidi" w:hAnsiTheme="majorBidi" w:cstheme="majorBidi"/>
          <w:sz w:val="26"/>
          <w:szCs w:val="26"/>
          <w:lang w:val="kk-KZ"/>
        </w:rPr>
      </w:pPr>
      <w:r w:rsidRPr="00713271">
        <w:rPr>
          <w:rFonts w:asciiTheme="majorBidi" w:hAnsiTheme="majorBidi" w:cstheme="majorBidi"/>
          <w:sz w:val="26"/>
          <w:szCs w:val="26"/>
          <w:lang w:val="kk-KZ"/>
        </w:rPr>
        <w:t>4) берешекті өтеу әдісін немесе өтеу кезектілігін өзгерту, оның ішінде негізгі борышты басым тәртіппен өтеу;</w:t>
      </w:r>
    </w:p>
    <w:p w14:paraId="2BFD078C" w14:textId="6437C933" w:rsidR="00713271" w:rsidRPr="00713271" w:rsidRDefault="00713271" w:rsidP="002232F0">
      <w:pPr>
        <w:tabs>
          <w:tab w:val="left" w:pos="567"/>
          <w:tab w:val="left" w:pos="4178"/>
        </w:tabs>
        <w:suppressAutoHyphens/>
        <w:spacing w:after="0" w:line="240" w:lineRule="auto"/>
        <w:ind w:right="27"/>
        <w:jc w:val="both"/>
        <w:rPr>
          <w:rFonts w:asciiTheme="majorBidi" w:hAnsiTheme="majorBidi" w:cstheme="majorBidi"/>
          <w:sz w:val="26"/>
          <w:szCs w:val="26"/>
          <w:lang w:val="kk-KZ"/>
        </w:rPr>
      </w:pPr>
      <w:r w:rsidRPr="00713271">
        <w:rPr>
          <w:rFonts w:asciiTheme="majorBidi" w:hAnsiTheme="majorBidi" w:cstheme="majorBidi"/>
          <w:sz w:val="26"/>
          <w:szCs w:val="26"/>
          <w:lang w:val="kk-KZ"/>
        </w:rPr>
        <w:t>5) микрокредит мерзімінің өзгер</w:t>
      </w:r>
      <w:r>
        <w:rPr>
          <w:rFonts w:asciiTheme="majorBidi" w:hAnsiTheme="majorBidi" w:cstheme="majorBidi"/>
          <w:sz w:val="26"/>
          <w:szCs w:val="26"/>
          <w:lang w:val="kk-KZ"/>
        </w:rPr>
        <w:t>т</w:t>
      </w:r>
      <w:r w:rsidRPr="00713271">
        <w:rPr>
          <w:rFonts w:asciiTheme="majorBidi" w:hAnsiTheme="majorBidi" w:cstheme="majorBidi"/>
          <w:sz w:val="26"/>
          <w:szCs w:val="26"/>
          <w:lang w:val="kk-KZ"/>
        </w:rPr>
        <w:t>у;</w:t>
      </w:r>
    </w:p>
    <w:p w14:paraId="21432F64" w14:textId="4B2E9426" w:rsidR="00713271" w:rsidRDefault="00713271" w:rsidP="002232F0">
      <w:pPr>
        <w:tabs>
          <w:tab w:val="left" w:pos="567"/>
          <w:tab w:val="left" w:pos="4178"/>
        </w:tabs>
        <w:suppressAutoHyphens/>
        <w:spacing w:after="0" w:line="240" w:lineRule="auto"/>
        <w:ind w:right="27"/>
        <w:jc w:val="both"/>
        <w:rPr>
          <w:rFonts w:asciiTheme="majorBidi" w:hAnsiTheme="majorBidi" w:cstheme="majorBidi"/>
          <w:sz w:val="26"/>
          <w:szCs w:val="26"/>
          <w:lang w:val="kk-KZ"/>
        </w:rPr>
      </w:pPr>
      <w:r w:rsidRPr="00713271">
        <w:rPr>
          <w:rFonts w:asciiTheme="majorBidi" w:hAnsiTheme="majorBidi" w:cstheme="majorBidi"/>
          <w:sz w:val="26"/>
          <w:szCs w:val="26"/>
          <w:lang w:val="kk-KZ"/>
        </w:rPr>
        <w:t>6) мерзімі өткен негізгі борышты және (немесе) сыйақыны кешіру, микрокредит бойынша тұрақсыздық айыбын (өсімпұлды) жою;</w:t>
      </w:r>
    </w:p>
    <w:p w14:paraId="377EB84B" w14:textId="77777777" w:rsidR="002232F0" w:rsidRPr="002232F0" w:rsidRDefault="002232F0" w:rsidP="002232F0">
      <w:pPr>
        <w:tabs>
          <w:tab w:val="left" w:pos="567"/>
          <w:tab w:val="left" w:pos="4178"/>
        </w:tabs>
        <w:suppressAutoHyphens/>
        <w:spacing w:after="0" w:line="240" w:lineRule="auto"/>
        <w:ind w:right="27"/>
        <w:jc w:val="both"/>
        <w:rPr>
          <w:rFonts w:asciiTheme="majorBidi" w:hAnsiTheme="majorBidi" w:cstheme="majorBidi"/>
          <w:sz w:val="26"/>
          <w:szCs w:val="26"/>
          <w:lang w:val="kk-KZ"/>
        </w:rPr>
      </w:pPr>
      <w:r w:rsidRPr="002232F0">
        <w:rPr>
          <w:rFonts w:asciiTheme="majorBidi" w:hAnsiTheme="majorBidi" w:cstheme="majorBidi"/>
          <w:sz w:val="26"/>
          <w:szCs w:val="26"/>
          <w:lang w:val="kk-KZ"/>
        </w:rPr>
        <w:t>Ломбардтың өтінішті қарауы қарыз алушыға микрокредит бойынша мерзімі өткен берешекті не оның бір бөлігін біржолғы өтеу талабын белгілемей жүзеге асырылады.</w:t>
      </w:r>
    </w:p>
    <w:p w14:paraId="1370E0ED" w14:textId="4D8F3120" w:rsidR="002232F0" w:rsidRPr="002232F0" w:rsidRDefault="002232F0" w:rsidP="002232F0">
      <w:pPr>
        <w:tabs>
          <w:tab w:val="left" w:pos="567"/>
          <w:tab w:val="left" w:pos="4178"/>
        </w:tabs>
        <w:suppressAutoHyphens/>
        <w:spacing w:after="0" w:line="240" w:lineRule="auto"/>
        <w:ind w:right="27"/>
        <w:jc w:val="both"/>
        <w:rPr>
          <w:rFonts w:asciiTheme="majorBidi" w:hAnsiTheme="majorBidi" w:cstheme="majorBidi"/>
          <w:sz w:val="26"/>
          <w:szCs w:val="26"/>
          <w:lang w:val="kk-KZ"/>
        </w:rPr>
      </w:pPr>
      <w:r w:rsidRPr="002232F0">
        <w:rPr>
          <w:rFonts w:asciiTheme="majorBidi" w:hAnsiTheme="majorBidi" w:cstheme="majorBidi"/>
          <w:sz w:val="26"/>
          <w:szCs w:val="26"/>
          <w:lang w:val="kk-KZ"/>
        </w:rPr>
        <w:t>Қарыз</w:t>
      </w:r>
      <w:r>
        <w:rPr>
          <w:rFonts w:asciiTheme="majorBidi" w:hAnsiTheme="majorBidi" w:cstheme="majorBidi"/>
          <w:sz w:val="26"/>
          <w:szCs w:val="26"/>
          <w:lang w:val="kk-KZ"/>
        </w:rPr>
        <w:t xml:space="preserve"> алушы Л</w:t>
      </w:r>
      <w:r w:rsidRPr="002232F0">
        <w:rPr>
          <w:rFonts w:asciiTheme="majorBidi" w:hAnsiTheme="majorBidi" w:cstheme="majorBidi"/>
          <w:sz w:val="26"/>
          <w:szCs w:val="26"/>
          <w:lang w:val="kk-KZ"/>
        </w:rPr>
        <w:t>омбардпен келісім бойынша микрокредит беру туралы шарт бойынша мерзімі өткен</w:t>
      </w:r>
      <w:r>
        <w:rPr>
          <w:rFonts w:asciiTheme="majorBidi" w:hAnsiTheme="majorBidi" w:cstheme="majorBidi"/>
          <w:sz w:val="26"/>
          <w:szCs w:val="26"/>
          <w:lang w:val="kk-KZ"/>
        </w:rPr>
        <w:t xml:space="preserve"> берешекті не оның бір бөлігін Л</w:t>
      </w:r>
      <w:r w:rsidRPr="002232F0">
        <w:rPr>
          <w:rFonts w:asciiTheme="majorBidi" w:hAnsiTheme="majorBidi" w:cstheme="majorBidi"/>
          <w:sz w:val="26"/>
          <w:szCs w:val="26"/>
          <w:lang w:val="kk-KZ"/>
        </w:rPr>
        <w:t>омбард өтінішті қарағанға дейін дербес өтеуге құқылы.</w:t>
      </w:r>
    </w:p>
    <w:p w14:paraId="6C71A91B" w14:textId="095C7278" w:rsidR="002232F0" w:rsidRPr="002232F0" w:rsidRDefault="002232F0" w:rsidP="002232F0">
      <w:pPr>
        <w:tabs>
          <w:tab w:val="left" w:pos="567"/>
          <w:tab w:val="left" w:pos="4178"/>
        </w:tabs>
        <w:suppressAutoHyphens/>
        <w:spacing w:after="0" w:line="240" w:lineRule="auto"/>
        <w:ind w:right="27"/>
        <w:jc w:val="both"/>
        <w:rPr>
          <w:rFonts w:asciiTheme="majorBidi" w:hAnsiTheme="majorBidi" w:cstheme="majorBidi"/>
          <w:sz w:val="26"/>
          <w:szCs w:val="26"/>
          <w:lang w:val="kk-KZ"/>
        </w:rPr>
      </w:pPr>
      <w:r w:rsidRPr="002232F0">
        <w:rPr>
          <w:rFonts w:asciiTheme="majorBidi" w:hAnsiTheme="majorBidi" w:cstheme="majorBidi"/>
          <w:sz w:val="26"/>
          <w:szCs w:val="26"/>
          <w:lang w:val="kk-KZ"/>
        </w:rPr>
        <w:t xml:space="preserve">Қарыз алушы толық емес мәліметтер мен құжаттарды ұсынған кезде Ломбард оларды сұратады. Қарыз алушы сұратылған құжаттарды 5 (бес) жұмыс күні ішінде ұсынады. </w:t>
      </w:r>
    </w:p>
    <w:p w14:paraId="6FBBA121" w14:textId="77777777" w:rsidR="003F733A" w:rsidRDefault="002232F0" w:rsidP="002232F0">
      <w:pPr>
        <w:tabs>
          <w:tab w:val="left" w:pos="567"/>
          <w:tab w:val="left" w:pos="4178"/>
        </w:tabs>
        <w:suppressAutoHyphens/>
        <w:spacing w:after="0" w:line="240" w:lineRule="auto"/>
        <w:ind w:right="27"/>
        <w:jc w:val="both"/>
        <w:rPr>
          <w:rFonts w:asciiTheme="majorBidi" w:hAnsiTheme="majorBidi" w:cstheme="majorBidi"/>
          <w:sz w:val="26"/>
          <w:szCs w:val="26"/>
          <w:lang w:val="kk-KZ"/>
        </w:rPr>
      </w:pPr>
      <w:r w:rsidRPr="002232F0">
        <w:rPr>
          <w:rFonts w:asciiTheme="majorBidi" w:hAnsiTheme="majorBidi" w:cstheme="majorBidi"/>
          <w:sz w:val="26"/>
          <w:szCs w:val="26"/>
          <w:lang w:val="kk-KZ"/>
        </w:rPr>
        <w:t xml:space="preserve">Сұратылған құжаттарды көрсетілген мерзімде ұсынбау қарыз алушының өтінішін қараусыз қалдыру үшін негіз болып табылады, ол туралы тиісті хабарлама жіберіледі. </w:t>
      </w:r>
    </w:p>
    <w:p w14:paraId="5F7155CF" w14:textId="0C2171AB" w:rsidR="002232F0" w:rsidRPr="002232F0" w:rsidRDefault="003F733A" w:rsidP="002232F0">
      <w:pPr>
        <w:tabs>
          <w:tab w:val="left" w:pos="567"/>
          <w:tab w:val="left" w:pos="4178"/>
        </w:tabs>
        <w:suppressAutoHyphens/>
        <w:spacing w:after="0" w:line="240" w:lineRule="auto"/>
        <w:ind w:right="27"/>
        <w:jc w:val="both"/>
        <w:rPr>
          <w:rFonts w:asciiTheme="majorBidi" w:hAnsiTheme="majorBidi" w:cstheme="majorBidi"/>
          <w:sz w:val="26"/>
          <w:szCs w:val="26"/>
          <w:lang w:val="kk-KZ"/>
        </w:rPr>
      </w:pPr>
      <w:r>
        <w:rPr>
          <w:rFonts w:asciiTheme="majorBidi" w:hAnsiTheme="majorBidi" w:cstheme="majorBidi"/>
          <w:sz w:val="26"/>
          <w:szCs w:val="26"/>
          <w:lang w:val="kk-KZ"/>
        </w:rPr>
        <w:t xml:space="preserve">20.5. </w:t>
      </w:r>
      <w:r w:rsidR="002232F0" w:rsidRPr="002232F0">
        <w:rPr>
          <w:rFonts w:asciiTheme="majorBidi" w:hAnsiTheme="majorBidi" w:cstheme="majorBidi"/>
          <w:sz w:val="26"/>
          <w:szCs w:val="26"/>
          <w:lang w:val="kk-KZ"/>
        </w:rPr>
        <w:t xml:space="preserve">Ломбард </w:t>
      </w:r>
      <w:r w:rsidR="002232F0">
        <w:rPr>
          <w:rFonts w:asciiTheme="majorBidi" w:hAnsiTheme="majorBidi" w:cstheme="majorBidi"/>
          <w:sz w:val="26"/>
          <w:szCs w:val="26"/>
          <w:lang w:val="kk-KZ"/>
        </w:rPr>
        <w:t>Қ</w:t>
      </w:r>
      <w:r w:rsidR="002232F0" w:rsidRPr="002232F0">
        <w:rPr>
          <w:rFonts w:asciiTheme="majorBidi" w:hAnsiTheme="majorBidi" w:cstheme="majorBidi"/>
          <w:sz w:val="26"/>
          <w:szCs w:val="26"/>
          <w:lang w:val="kk-KZ"/>
        </w:rPr>
        <w:t xml:space="preserve">арыз алушының өтінішін алған күннен кейін күнтізбелік 15 (он бес) күн ішінде </w:t>
      </w:r>
      <w:r w:rsidR="002232F0">
        <w:rPr>
          <w:rFonts w:asciiTheme="majorBidi" w:hAnsiTheme="majorBidi" w:cstheme="majorBidi"/>
          <w:sz w:val="26"/>
          <w:szCs w:val="26"/>
          <w:lang w:val="kk-KZ"/>
        </w:rPr>
        <w:t>К</w:t>
      </w:r>
      <w:r w:rsidR="002232F0" w:rsidRPr="002232F0">
        <w:rPr>
          <w:rFonts w:asciiTheme="majorBidi" w:hAnsiTheme="majorBidi" w:cstheme="majorBidi"/>
          <w:sz w:val="26"/>
          <w:szCs w:val="26"/>
          <w:lang w:val="kk-KZ"/>
        </w:rPr>
        <w:t>епіл билетінің талаптарына ұсынылған өзгерістерді уәкілетті органның нормативтік құқықтық актісінде белгіленген тәртіппен және жазбаша нысанда, сондай-ақ ақпараттандыру объектілері арқылы не микрокредит беру туралы шартта көзделген тәсілмен қарайды, қарыз алушыға мынадай шешімдердің бірі туралы хабарлайды:</w:t>
      </w:r>
    </w:p>
    <w:p w14:paraId="19F5E0B6" w14:textId="7EADE5DD" w:rsidR="002232F0" w:rsidRPr="002232F0" w:rsidRDefault="002232F0" w:rsidP="002232F0">
      <w:pPr>
        <w:tabs>
          <w:tab w:val="left" w:pos="567"/>
          <w:tab w:val="left" w:pos="4178"/>
        </w:tabs>
        <w:suppressAutoHyphens/>
        <w:spacing w:after="0" w:line="240" w:lineRule="auto"/>
        <w:ind w:right="27"/>
        <w:jc w:val="both"/>
        <w:rPr>
          <w:rFonts w:asciiTheme="majorBidi" w:hAnsiTheme="majorBidi" w:cstheme="majorBidi"/>
          <w:sz w:val="26"/>
          <w:szCs w:val="26"/>
          <w:lang w:val="kk-KZ"/>
        </w:rPr>
      </w:pPr>
      <w:r w:rsidRPr="002232F0">
        <w:rPr>
          <w:rFonts w:asciiTheme="majorBidi" w:hAnsiTheme="majorBidi" w:cstheme="majorBidi"/>
          <w:sz w:val="26"/>
          <w:szCs w:val="26"/>
          <w:lang w:val="kk-KZ"/>
        </w:rPr>
        <w:t xml:space="preserve">1) </w:t>
      </w:r>
      <w:r>
        <w:rPr>
          <w:rFonts w:asciiTheme="majorBidi" w:hAnsiTheme="majorBidi" w:cstheme="majorBidi"/>
          <w:sz w:val="26"/>
          <w:szCs w:val="26"/>
          <w:lang w:val="kk-KZ"/>
        </w:rPr>
        <w:t>К</w:t>
      </w:r>
      <w:r w:rsidRPr="002232F0">
        <w:rPr>
          <w:rFonts w:asciiTheme="majorBidi" w:hAnsiTheme="majorBidi" w:cstheme="majorBidi"/>
          <w:sz w:val="26"/>
          <w:szCs w:val="26"/>
          <w:lang w:val="kk-KZ"/>
        </w:rPr>
        <w:t>епіл билетінің талаптарына ұсынылған өзгерістермен келісу туралы;</w:t>
      </w:r>
    </w:p>
    <w:p w14:paraId="08BA58EC" w14:textId="7E25218B" w:rsidR="002232F0" w:rsidRPr="002232F0" w:rsidRDefault="002232F0" w:rsidP="002232F0">
      <w:pPr>
        <w:tabs>
          <w:tab w:val="left" w:pos="567"/>
          <w:tab w:val="left" w:pos="4178"/>
        </w:tabs>
        <w:suppressAutoHyphens/>
        <w:spacing w:after="0" w:line="240" w:lineRule="auto"/>
        <w:ind w:right="27"/>
        <w:jc w:val="both"/>
        <w:rPr>
          <w:rFonts w:asciiTheme="majorBidi" w:hAnsiTheme="majorBidi" w:cstheme="majorBidi"/>
          <w:sz w:val="26"/>
          <w:szCs w:val="26"/>
          <w:lang w:val="kk-KZ"/>
        </w:rPr>
      </w:pPr>
      <w:r w:rsidRPr="002232F0">
        <w:rPr>
          <w:rFonts w:asciiTheme="majorBidi" w:hAnsiTheme="majorBidi" w:cstheme="majorBidi"/>
          <w:sz w:val="26"/>
          <w:szCs w:val="26"/>
          <w:lang w:val="kk-KZ"/>
        </w:rPr>
        <w:t xml:space="preserve">2) </w:t>
      </w:r>
      <w:r>
        <w:rPr>
          <w:rFonts w:asciiTheme="majorBidi" w:hAnsiTheme="majorBidi" w:cstheme="majorBidi"/>
          <w:sz w:val="26"/>
          <w:szCs w:val="26"/>
          <w:lang w:val="kk-KZ"/>
        </w:rPr>
        <w:t>ш</w:t>
      </w:r>
      <w:r w:rsidRPr="002232F0">
        <w:rPr>
          <w:rFonts w:asciiTheme="majorBidi" w:hAnsiTheme="majorBidi" w:cstheme="majorBidi"/>
          <w:sz w:val="26"/>
          <w:szCs w:val="26"/>
          <w:lang w:val="kk-KZ"/>
        </w:rPr>
        <w:t xml:space="preserve">арт талаптарын өзгерту бойынша қарсы ұсыныс туралы; </w:t>
      </w:r>
    </w:p>
    <w:p w14:paraId="6FF20F0D" w14:textId="3CF1411F" w:rsidR="002232F0" w:rsidRPr="002232F0" w:rsidRDefault="002232F0" w:rsidP="002232F0">
      <w:pPr>
        <w:tabs>
          <w:tab w:val="left" w:pos="567"/>
          <w:tab w:val="left" w:pos="4178"/>
        </w:tabs>
        <w:suppressAutoHyphens/>
        <w:spacing w:after="0" w:line="240" w:lineRule="auto"/>
        <w:ind w:right="27"/>
        <w:jc w:val="both"/>
        <w:rPr>
          <w:rFonts w:asciiTheme="majorBidi" w:hAnsiTheme="majorBidi" w:cstheme="majorBidi"/>
          <w:sz w:val="26"/>
          <w:szCs w:val="26"/>
          <w:lang w:val="kk-KZ"/>
        </w:rPr>
      </w:pPr>
      <w:r w:rsidRPr="002232F0">
        <w:rPr>
          <w:rFonts w:asciiTheme="majorBidi" w:hAnsiTheme="majorBidi" w:cstheme="majorBidi"/>
          <w:sz w:val="26"/>
          <w:szCs w:val="26"/>
          <w:lang w:val="kk-KZ"/>
        </w:rPr>
        <w:t>3) бас тарту себептерінің дәлелд</w:t>
      </w:r>
      <w:r>
        <w:rPr>
          <w:rFonts w:asciiTheme="majorBidi" w:hAnsiTheme="majorBidi" w:cstheme="majorBidi"/>
          <w:sz w:val="26"/>
          <w:szCs w:val="26"/>
          <w:lang w:val="kk-KZ"/>
        </w:rPr>
        <w:t>і негіздемесін көрсете отырып, ш</w:t>
      </w:r>
      <w:r w:rsidRPr="002232F0">
        <w:rPr>
          <w:rFonts w:asciiTheme="majorBidi" w:hAnsiTheme="majorBidi" w:cstheme="majorBidi"/>
          <w:sz w:val="26"/>
          <w:szCs w:val="26"/>
          <w:lang w:val="kk-KZ"/>
        </w:rPr>
        <w:t>арт талаптарын өзгертуден бас тарту туралы.</w:t>
      </w:r>
    </w:p>
    <w:p w14:paraId="358214C3" w14:textId="70C5D4EC" w:rsidR="0099674F" w:rsidRPr="0099674F" w:rsidRDefault="0099674F" w:rsidP="0099674F">
      <w:pPr>
        <w:spacing w:after="0"/>
        <w:jc w:val="both"/>
        <w:rPr>
          <w:rStyle w:val="s19"/>
          <w:rFonts w:ascii="Times New Roman" w:hAnsi="Times New Roman" w:cs="Times New Roman"/>
          <w:sz w:val="26"/>
          <w:szCs w:val="26"/>
          <w:lang w:val="kk-KZ"/>
        </w:rPr>
      </w:pPr>
      <w:r w:rsidRPr="00ED0AE2">
        <w:rPr>
          <w:rStyle w:val="s19"/>
          <w:rFonts w:ascii="Times New Roman" w:hAnsi="Times New Roman" w:cs="Times New Roman"/>
          <w:sz w:val="26"/>
          <w:szCs w:val="26"/>
          <w:lang w:val="kk"/>
        </w:rPr>
        <w:t xml:space="preserve">Ломбард </w:t>
      </w:r>
      <w:r w:rsidRPr="0099674F">
        <w:rPr>
          <w:rStyle w:val="s19"/>
          <w:rFonts w:ascii="Times New Roman" w:hAnsi="Times New Roman" w:cs="Times New Roman"/>
          <w:sz w:val="26"/>
          <w:szCs w:val="26"/>
          <w:lang w:val="kk"/>
        </w:rPr>
        <w:t>кепіл билетінің талаптарына ұсынылған өзгерістермен кемінде үш ай мерзімге келісу туралы шешім қабылдайды:</w:t>
      </w:r>
    </w:p>
    <w:p w14:paraId="7268E9BE" w14:textId="10CE06F9" w:rsidR="002232F0" w:rsidRPr="002232F0" w:rsidRDefault="002232F0" w:rsidP="0099674F">
      <w:pPr>
        <w:tabs>
          <w:tab w:val="left" w:pos="567"/>
          <w:tab w:val="left" w:pos="4178"/>
        </w:tabs>
        <w:suppressAutoHyphens/>
        <w:spacing w:after="0" w:line="240" w:lineRule="auto"/>
        <w:ind w:right="27"/>
        <w:jc w:val="both"/>
        <w:rPr>
          <w:rFonts w:asciiTheme="majorBidi" w:hAnsiTheme="majorBidi" w:cstheme="majorBidi"/>
          <w:sz w:val="26"/>
          <w:szCs w:val="26"/>
          <w:lang w:val="kk-KZ"/>
        </w:rPr>
      </w:pPr>
      <w:r>
        <w:rPr>
          <w:rFonts w:asciiTheme="majorBidi" w:hAnsiTheme="majorBidi" w:cstheme="majorBidi"/>
          <w:sz w:val="26"/>
          <w:szCs w:val="26"/>
          <w:lang w:val="kk-KZ"/>
        </w:rPr>
        <w:t>1) "Т</w:t>
      </w:r>
      <w:r w:rsidRPr="002232F0">
        <w:rPr>
          <w:rFonts w:asciiTheme="majorBidi" w:hAnsiTheme="majorBidi" w:cstheme="majorBidi"/>
          <w:sz w:val="26"/>
          <w:szCs w:val="26"/>
          <w:lang w:val="kk-KZ"/>
        </w:rPr>
        <w:t>ұрғын үй қатынастары туралы" Қазақстан Республикасының Заңына сәйкес халықтың әлеуметтік осал топтарына жататын</w:t>
      </w:r>
      <w:r>
        <w:rPr>
          <w:rFonts w:asciiTheme="majorBidi" w:hAnsiTheme="majorBidi" w:cstheme="majorBidi"/>
          <w:sz w:val="26"/>
          <w:szCs w:val="26"/>
          <w:lang w:val="kk-KZ"/>
        </w:rPr>
        <w:t xml:space="preserve"> тұлғаларға</w:t>
      </w:r>
      <w:r w:rsidRPr="002232F0">
        <w:rPr>
          <w:rFonts w:asciiTheme="majorBidi" w:hAnsiTheme="majorBidi" w:cstheme="majorBidi"/>
          <w:sz w:val="26"/>
          <w:szCs w:val="26"/>
          <w:lang w:val="kk-KZ"/>
        </w:rPr>
        <w:t>;</w:t>
      </w:r>
    </w:p>
    <w:p w14:paraId="28C2A46A" w14:textId="3DDC0979" w:rsidR="00713271" w:rsidRDefault="002232F0" w:rsidP="002232F0">
      <w:pPr>
        <w:tabs>
          <w:tab w:val="left" w:pos="567"/>
          <w:tab w:val="left" w:pos="4178"/>
        </w:tabs>
        <w:suppressAutoHyphens/>
        <w:spacing w:after="0" w:line="240" w:lineRule="auto"/>
        <w:ind w:right="27"/>
        <w:jc w:val="both"/>
        <w:rPr>
          <w:rFonts w:asciiTheme="majorBidi" w:hAnsiTheme="majorBidi" w:cstheme="majorBidi"/>
          <w:sz w:val="26"/>
          <w:szCs w:val="26"/>
          <w:lang w:val="kk-KZ"/>
        </w:rPr>
      </w:pPr>
      <w:r w:rsidRPr="002232F0">
        <w:rPr>
          <w:rFonts w:asciiTheme="majorBidi" w:hAnsiTheme="majorBidi" w:cstheme="majorBidi"/>
          <w:sz w:val="26"/>
          <w:szCs w:val="26"/>
          <w:lang w:val="kk-KZ"/>
        </w:rPr>
        <w:t>2) төтенше жағдай енгізу үшін негіз болған мән-жайлардың салдарынан зардап шеккендерге.</w:t>
      </w:r>
    </w:p>
    <w:p w14:paraId="45C4AD47" w14:textId="5CB970DE" w:rsidR="002232F0" w:rsidRPr="002232F0" w:rsidRDefault="002232F0" w:rsidP="002232F0">
      <w:pPr>
        <w:tabs>
          <w:tab w:val="left" w:pos="567"/>
          <w:tab w:val="left" w:pos="4178"/>
        </w:tabs>
        <w:suppressAutoHyphens/>
        <w:spacing w:after="0" w:line="240" w:lineRule="auto"/>
        <w:ind w:right="27"/>
        <w:jc w:val="both"/>
        <w:rPr>
          <w:rFonts w:asciiTheme="majorBidi" w:hAnsiTheme="majorBidi" w:cstheme="majorBidi"/>
          <w:sz w:val="26"/>
          <w:szCs w:val="26"/>
          <w:lang w:val="kk-KZ"/>
        </w:rPr>
      </w:pPr>
      <w:r w:rsidRPr="002232F0">
        <w:rPr>
          <w:rFonts w:asciiTheme="majorBidi" w:hAnsiTheme="majorBidi" w:cstheme="majorBidi"/>
          <w:sz w:val="26"/>
          <w:szCs w:val="26"/>
          <w:lang w:val="kk-KZ"/>
        </w:rPr>
        <w:t xml:space="preserve">Халықтың әлеуметтік осал топтарына жататын қарыз алушымен жасалған микрокредит беру туралы шарттың талаптарына ұсынылған өзгерістермен келісу туралы шешім қарыз алушының өтінішпен жүгінген айының не атаулы әлеуметтік көмек тағайындалған айдың алдындағы екі ай үшін есептелген қарыз алушының орташа айлық табысы он екі ай үшін есептелген қарыз алушының орташа айлық табысымен салыстырғанда отыз пайыздан астам </w:t>
      </w:r>
      <w:r>
        <w:rPr>
          <w:rFonts w:asciiTheme="majorBidi" w:hAnsiTheme="majorBidi" w:cstheme="majorBidi"/>
          <w:sz w:val="26"/>
          <w:szCs w:val="26"/>
          <w:lang w:val="kk-KZ"/>
        </w:rPr>
        <w:t>төмендеген жағдайда қабылданады.</w:t>
      </w:r>
    </w:p>
    <w:p w14:paraId="25385DC1" w14:textId="150ED338" w:rsidR="002232F0" w:rsidRPr="002232F0" w:rsidRDefault="002232F0" w:rsidP="002232F0">
      <w:pPr>
        <w:tabs>
          <w:tab w:val="left" w:pos="567"/>
          <w:tab w:val="left" w:pos="4178"/>
        </w:tabs>
        <w:suppressAutoHyphens/>
        <w:spacing w:after="0" w:line="240" w:lineRule="auto"/>
        <w:ind w:right="27"/>
        <w:jc w:val="both"/>
        <w:rPr>
          <w:rFonts w:asciiTheme="majorBidi" w:hAnsiTheme="majorBidi" w:cstheme="majorBidi"/>
          <w:sz w:val="26"/>
          <w:szCs w:val="26"/>
          <w:lang w:val="kk-KZ"/>
        </w:rPr>
      </w:pPr>
      <w:r w:rsidRPr="002232F0">
        <w:rPr>
          <w:rFonts w:asciiTheme="majorBidi" w:hAnsiTheme="majorBidi" w:cstheme="majorBidi"/>
          <w:sz w:val="26"/>
          <w:szCs w:val="26"/>
          <w:lang w:val="kk-KZ"/>
        </w:rPr>
        <w:t>Микрокредит беру туралы шарттың талаптарына өзгерістер енгізу микрокредит беру туралы шарттың ағымдағы талаптары бойынша міндеттемелердің орындалмауына әкеп соққан мән</w:t>
      </w:r>
      <w:r>
        <w:rPr>
          <w:rFonts w:asciiTheme="majorBidi" w:hAnsiTheme="majorBidi" w:cstheme="majorBidi"/>
          <w:sz w:val="26"/>
          <w:szCs w:val="26"/>
          <w:lang w:val="kk-KZ"/>
        </w:rPr>
        <w:t>-жайларды қарыз алушы қ</w:t>
      </w:r>
      <w:r w:rsidRPr="002232F0">
        <w:rPr>
          <w:rFonts w:asciiTheme="majorBidi" w:hAnsiTheme="majorBidi" w:cstheme="majorBidi"/>
          <w:sz w:val="26"/>
          <w:szCs w:val="26"/>
          <w:lang w:val="kk-KZ"/>
        </w:rPr>
        <w:t>ұжат</w:t>
      </w:r>
      <w:r>
        <w:rPr>
          <w:rFonts w:asciiTheme="majorBidi" w:hAnsiTheme="majorBidi" w:cstheme="majorBidi"/>
          <w:sz w:val="26"/>
          <w:szCs w:val="26"/>
          <w:lang w:val="kk-KZ"/>
        </w:rPr>
        <w:t>тай</w:t>
      </w:r>
      <w:r w:rsidRPr="002232F0">
        <w:rPr>
          <w:rFonts w:asciiTheme="majorBidi" w:hAnsiTheme="majorBidi" w:cstheme="majorBidi"/>
          <w:sz w:val="26"/>
          <w:szCs w:val="26"/>
          <w:lang w:val="kk-KZ"/>
        </w:rPr>
        <w:t xml:space="preserve"> растаған кезде </w:t>
      </w:r>
      <w:r>
        <w:rPr>
          <w:rFonts w:asciiTheme="majorBidi" w:hAnsiTheme="majorBidi" w:cstheme="majorBidi"/>
          <w:sz w:val="26"/>
          <w:szCs w:val="26"/>
          <w:lang w:val="kk-KZ"/>
        </w:rPr>
        <w:t>қ</w:t>
      </w:r>
      <w:r w:rsidRPr="002232F0">
        <w:rPr>
          <w:rFonts w:asciiTheme="majorBidi" w:hAnsiTheme="majorBidi" w:cstheme="majorBidi"/>
          <w:sz w:val="26"/>
          <w:szCs w:val="26"/>
          <w:lang w:val="kk-KZ"/>
        </w:rPr>
        <w:t xml:space="preserve">арыз алушының әлеуметтік </w:t>
      </w:r>
      <w:r w:rsidRPr="002232F0">
        <w:rPr>
          <w:rFonts w:asciiTheme="majorBidi" w:hAnsiTheme="majorBidi" w:cstheme="majorBidi"/>
          <w:sz w:val="26"/>
          <w:szCs w:val="26"/>
          <w:lang w:val="kk-KZ"/>
        </w:rPr>
        <w:lastRenderedPageBreak/>
        <w:t>және қаржылық жағдайын ескере отырып, оның борыштық жүктемесінің төмендеуін қамтамасыз ететін шарттарда жүзеге асырылады.</w:t>
      </w:r>
    </w:p>
    <w:p w14:paraId="7E716A3C" w14:textId="77777777" w:rsidR="002232F0" w:rsidRPr="002232F0" w:rsidRDefault="002232F0" w:rsidP="002232F0">
      <w:pPr>
        <w:tabs>
          <w:tab w:val="left" w:pos="567"/>
          <w:tab w:val="left" w:pos="4178"/>
        </w:tabs>
        <w:suppressAutoHyphens/>
        <w:spacing w:after="0" w:line="240" w:lineRule="auto"/>
        <w:ind w:right="27"/>
        <w:jc w:val="both"/>
        <w:rPr>
          <w:rFonts w:asciiTheme="majorBidi" w:hAnsiTheme="majorBidi" w:cstheme="majorBidi"/>
          <w:sz w:val="26"/>
          <w:szCs w:val="26"/>
          <w:lang w:val="kk-KZ"/>
        </w:rPr>
      </w:pPr>
      <w:r w:rsidRPr="002232F0">
        <w:rPr>
          <w:rFonts w:asciiTheme="majorBidi" w:hAnsiTheme="majorBidi" w:cstheme="majorBidi"/>
          <w:sz w:val="26"/>
          <w:szCs w:val="26"/>
          <w:lang w:val="kk-KZ"/>
        </w:rPr>
        <w:t>Қарыз алушының микрокредит беру туралы шарттың талаптарына өзгерістер енгізу туралы өтінішін қарау кезеңінде Ломбард микрокредитті мерзімінен бұрын өтеуді талап етуге құқылы емес.</w:t>
      </w:r>
    </w:p>
    <w:p w14:paraId="600577AE" w14:textId="00391FB2" w:rsidR="002232F0" w:rsidRPr="002232F0" w:rsidRDefault="002232F0" w:rsidP="00547DD4">
      <w:pPr>
        <w:tabs>
          <w:tab w:val="left" w:pos="567"/>
          <w:tab w:val="left" w:pos="4178"/>
        </w:tabs>
        <w:suppressAutoHyphens/>
        <w:spacing w:after="0" w:line="240" w:lineRule="auto"/>
        <w:ind w:right="27"/>
        <w:jc w:val="both"/>
        <w:rPr>
          <w:rFonts w:asciiTheme="majorBidi" w:hAnsiTheme="majorBidi" w:cstheme="majorBidi"/>
          <w:sz w:val="26"/>
          <w:szCs w:val="26"/>
          <w:lang w:val="kk-KZ"/>
        </w:rPr>
      </w:pPr>
      <w:r w:rsidRPr="002232F0">
        <w:rPr>
          <w:rFonts w:asciiTheme="majorBidi" w:hAnsiTheme="majorBidi" w:cstheme="majorBidi"/>
          <w:sz w:val="26"/>
          <w:szCs w:val="26"/>
          <w:lang w:val="kk-KZ"/>
        </w:rPr>
        <w:t xml:space="preserve">Ломбард кепіл билетінің шарттарын өзгерту жөніндегі өз ұсыныстарын жіберген кезде </w:t>
      </w:r>
      <w:r w:rsidR="00547DD4">
        <w:rPr>
          <w:rFonts w:asciiTheme="majorBidi" w:hAnsiTheme="majorBidi" w:cstheme="majorBidi"/>
          <w:sz w:val="26"/>
          <w:szCs w:val="26"/>
          <w:lang w:val="kk-KZ"/>
        </w:rPr>
        <w:t>қарыз алушының Л</w:t>
      </w:r>
      <w:r w:rsidRPr="002232F0">
        <w:rPr>
          <w:rFonts w:asciiTheme="majorBidi" w:hAnsiTheme="majorBidi" w:cstheme="majorBidi"/>
          <w:sz w:val="26"/>
          <w:szCs w:val="26"/>
          <w:lang w:val="kk-KZ"/>
        </w:rPr>
        <w:t xml:space="preserve">омбард ұсынған кепіл билетін өзгерту шарттарына жауап беру мерзімі </w:t>
      </w:r>
      <w:r w:rsidR="00547DD4">
        <w:rPr>
          <w:rFonts w:asciiTheme="majorBidi" w:hAnsiTheme="majorBidi" w:cstheme="majorBidi"/>
          <w:sz w:val="26"/>
          <w:szCs w:val="26"/>
          <w:lang w:val="kk-KZ"/>
        </w:rPr>
        <w:t>Л</w:t>
      </w:r>
      <w:r w:rsidRPr="002232F0">
        <w:rPr>
          <w:rFonts w:asciiTheme="majorBidi" w:hAnsiTheme="majorBidi" w:cstheme="majorBidi"/>
          <w:sz w:val="26"/>
          <w:szCs w:val="26"/>
          <w:lang w:val="kk-KZ"/>
        </w:rPr>
        <w:t xml:space="preserve">омбардқа жазған хатында көрсетіледі және қарыз алушы </w:t>
      </w:r>
      <w:r w:rsidR="00547DD4">
        <w:rPr>
          <w:rFonts w:asciiTheme="majorBidi" w:hAnsiTheme="majorBidi" w:cstheme="majorBidi"/>
          <w:sz w:val="26"/>
          <w:szCs w:val="26"/>
          <w:lang w:val="kk-KZ"/>
        </w:rPr>
        <w:t>Л</w:t>
      </w:r>
      <w:r w:rsidRPr="002232F0">
        <w:rPr>
          <w:rFonts w:asciiTheme="majorBidi" w:hAnsiTheme="majorBidi" w:cstheme="majorBidi"/>
          <w:sz w:val="26"/>
          <w:szCs w:val="26"/>
          <w:lang w:val="kk-KZ"/>
        </w:rPr>
        <w:t xml:space="preserve">омбард шешімін алған күннен бастап күнтізбелік 15 (он бес) күннен кем емес күнді құрайды. </w:t>
      </w:r>
    </w:p>
    <w:p w14:paraId="4CCD4007" w14:textId="46FDCC66" w:rsidR="002232F0" w:rsidRPr="002232F0" w:rsidRDefault="002232F0" w:rsidP="00547DD4">
      <w:pPr>
        <w:tabs>
          <w:tab w:val="left" w:pos="567"/>
          <w:tab w:val="left" w:pos="4178"/>
        </w:tabs>
        <w:suppressAutoHyphens/>
        <w:spacing w:after="0" w:line="240" w:lineRule="auto"/>
        <w:ind w:right="27"/>
        <w:jc w:val="both"/>
        <w:rPr>
          <w:rFonts w:asciiTheme="majorBidi" w:hAnsiTheme="majorBidi" w:cstheme="majorBidi"/>
          <w:sz w:val="26"/>
          <w:szCs w:val="26"/>
          <w:lang w:val="kk-KZ"/>
        </w:rPr>
      </w:pPr>
      <w:r w:rsidRPr="002232F0">
        <w:rPr>
          <w:rFonts w:asciiTheme="majorBidi" w:hAnsiTheme="majorBidi" w:cstheme="majorBidi"/>
          <w:sz w:val="26"/>
          <w:szCs w:val="26"/>
          <w:lang w:val="kk-KZ"/>
        </w:rPr>
        <w:t xml:space="preserve">Ломбард пен </w:t>
      </w:r>
      <w:r w:rsidR="00547DD4">
        <w:rPr>
          <w:rFonts w:asciiTheme="majorBidi" w:hAnsiTheme="majorBidi" w:cstheme="majorBidi"/>
          <w:sz w:val="26"/>
          <w:szCs w:val="26"/>
          <w:lang w:val="kk-KZ"/>
        </w:rPr>
        <w:t>қ</w:t>
      </w:r>
      <w:r w:rsidRPr="002232F0">
        <w:rPr>
          <w:rFonts w:asciiTheme="majorBidi" w:hAnsiTheme="majorBidi" w:cstheme="majorBidi"/>
          <w:sz w:val="26"/>
          <w:szCs w:val="26"/>
          <w:lang w:val="kk-KZ"/>
        </w:rPr>
        <w:t xml:space="preserve">арыз алушы арасында </w:t>
      </w:r>
      <w:r w:rsidR="0099674F">
        <w:rPr>
          <w:rFonts w:asciiTheme="majorBidi" w:hAnsiTheme="majorBidi" w:cstheme="majorBidi"/>
          <w:sz w:val="26"/>
          <w:szCs w:val="26"/>
          <w:lang w:val="kk-KZ"/>
        </w:rPr>
        <w:t>20</w:t>
      </w:r>
      <w:r w:rsidRPr="002232F0">
        <w:rPr>
          <w:rFonts w:asciiTheme="majorBidi" w:hAnsiTheme="majorBidi" w:cstheme="majorBidi"/>
          <w:sz w:val="26"/>
          <w:szCs w:val="26"/>
          <w:lang w:val="kk-KZ"/>
        </w:rPr>
        <w:t>.5-тармақтың 2) тармақшасында көзделген микроқаржы ұйымының шешімін алған күннен бастап күнтізбелік 30 (отыз) күн ішінде өзара</w:t>
      </w:r>
      <w:r w:rsidR="008E74F0">
        <w:rPr>
          <w:rFonts w:asciiTheme="majorBidi" w:hAnsiTheme="majorBidi" w:cstheme="majorBidi"/>
          <w:sz w:val="26"/>
          <w:szCs w:val="26"/>
          <w:lang w:val="kk-KZ"/>
        </w:rPr>
        <w:t xml:space="preserve"> қолайлы шешімге қол жеткізбеу ш</w:t>
      </w:r>
      <w:r w:rsidRPr="002232F0">
        <w:rPr>
          <w:rFonts w:asciiTheme="majorBidi" w:hAnsiTheme="majorBidi" w:cstheme="majorBidi"/>
          <w:sz w:val="26"/>
          <w:szCs w:val="26"/>
          <w:lang w:val="kk-KZ"/>
        </w:rPr>
        <w:t xml:space="preserve">арт талаптарын өзгертуден бас тарту болып есептеледі. Бұл мерзім екі тараптың келісімі болған жағдайда ұзартылуы мүмкін. </w:t>
      </w:r>
    </w:p>
    <w:p w14:paraId="791E2302" w14:textId="72879B79" w:rsidR="002232F0" w:rsidRPr="002232F0" w:rsidRDefault="0099674F" w:rsidP="002232F0">
      <w:pPr>
        <w:tabs>
          <w:tab w:val="left" w:pos="567"/>
          <w:tab w:val="left" w:pos="4178"/>
        </w:tabs>
        <w:suppressAutoHyphens/>
        <w:spacing w:after="0" w:line="240" w:lineRule="auto"/>
        <w:ind w:right="27"/>
        <w:jc w:val="both"/>
        <w:rPr>
          <w:rFonts w:asciiTheme="majorBidi" w:hAnsiTheme="majorBidi" w:cstheme="majorBidi"/>
          <w:sz w:val="26"/>
          <w:szCs w:val="26"/>
          <w:lang w:val="kk-KZ"/>
        </w:rPr>
      </w:pPr>
      <w:r>
        <w:rPr>
          <w:rFonts w:asciiTheme="majorBidi" w:hAnsiTheme="majorBidi" w:cstheme="majorBidi"/>
          <w:sz w:val="26"/>
          <w:szCs w:val="26"/>
          <w:lang w:val="kk-KZ"/>
        </w:rPr>
        <w:t xml:space="preserve">20.6. </w:t>
      </w:r>
      <w:r w:rsidR="002232F0" w:rsidRPr="002232F0">
        <w:rPr>
          <w:rFonts w:asciiTheme="majorBidi" w:hAnsiTheme="majorBidi" w:cstheme="majorBidi"/>
          <w:sz w:val="26"/>
          <w:szCs w:val="26"/>
          <w:lang w:val="kk-KZ"/>
        </w:rPr>
        <w:t xml:space="preserve">Қарыз алушы </w:t>
      </w:r>
      <w:r>
        <w:rPr>
          <w:rFonts w:asciiTheme="majorBidi" w:hAnsiTheme="majorBidi" w:cstheme="majorBidi"/>
          <w:sz w:val="26"/>
          <w:szCs w:val="26"/>
          <w:lang w:val="kk-KZ"/>
        </w:rPr>
        <w:t>20</w:t>
      </w:r>
      <w:r w:rsidR="002232F0" w:rsidRPr="002232F0">
        <w:rPr>
          <w:rFonts w:asciiTheme="majorBidi" w:hAnsiTheme="majorBidi" w:cstheme="majorBidi"/>
          <w:sz w:val="26"/>
          <w:szCs w:val="26"/>
          <w:lang w:val="kk-KZ"/>
        </w:rPr>
        <w:t>.5-тармақтың 3) тармақшасында көзделген микроқаржы ұйымының шешімін алған күннен бастап күнтізбелік 15 (он бес) күн ішінде немесе микроқаржы ұйымының шешімін алған күннен бастап күнтізбелік 30 (отыз) күн ішінде микроқаржы ұйымының шешімін беру туралы шарттың талаптарын өзгерту туралы өзара қолайлы шешімге қол жеткізілмеген кезде микроқаржы ұйымына бір мезгілде хабарлай отырып, микроқаржы омбудсманына жүгінуге құқылы.</w:t>
      </w:r>
    </w:p>
    <w:p w14:paraId="1431F519" w14:textId="39BD316B" w:rsidR="002232F0" w:rsidRPr="002232F0" w:rsidRDefault="002232F0" w:rsidP="008E74F0">
      <w:pPr>
        <w:tabs>
          <w:tab w:val="left" w:pos="567"/>
          <w:tab w:val="left" w:pos="4178"/>
        </w:tabs>
        <w:suppressAutoHyphens/>
        <w:spacing w:after="0" w:line="240" w:lineRule="auto"/>
        <w:ind w:right="27"/>
        <w:jc w:val="both"/>
        <w:rPr>
          <w:rFonts w:asciiTheme="majorBidi" w:hAnsiTheme="majorBidi" w:cstheme="majorBidi"/>
          <w:sz w:val="26"/>
          <w:szCs w:val="26"/>
          <w:lang w:val="kk-KZ"/>
        </w:rPr>
      </w:pPr>
      <w:r w:rsidRPr="002232F0">
        <w:rPr>
          <w:rFonts w:asciiTheme="majorBidi" w:hAnsiTheme="majorBidi" w:cstheme="majorBidi"/>
          <w:sz w:val="26"/>
          <w:szCs w:val="26"/>
          <w:lang w:val="kk-KZ"/>
        </w:rPr>
        <w:t>Қарыз алушының ме</w:t>
      </w:r>
      <w:r w:rsidR="008E74F0">
        <w:rPr>
          <w:rFonts w:asciiTheme="majorBidi" w:hAnsiTheme="majorBidi" w:cstheme="majorBidi"/>
          <w:sz w:val="26"/>
          <w:szCs w:val="26"/>
          <w:lang w:val="kk-KZ"/>
        </w:rPr>
        <w:t>рзімі өткен берешегін реттеуге Л</w:t>
      </w:r>
      <w:r w:rsidRPr="002232F0">
        <w:rPr>
          <w:rFonts w:asciiTheme="majorBidi" w:hAnsiTheme="majorBidi" w:cstheme="majorBidi"/>
          <w:sz w:val="26"/>
          <w:szCs w:val="26"/>
          <w:lang w:val="kk-KZ"/>
        </w:rPr>
        <w:t xml:space="preserve">омбардтың бірыңғай тәсілін айқындау мақсатында </w:t>
      </w:r>
      <w:r w:rsidR="008E74F0">
        <w:rPr>
          <w:rFonts w:asciiTheme="majorBidi" w:hAnsiTheme="majorBidi" w:cstheme="majorBidi"/>
          <w:sz w:val="26"/>
          <w:szCs w:val="26"/>
          <w:lang w:val="kk-KZ"/>
        </w:rPr>
        <w:t>Қарыз алушы ш</w:t>
      </w:r>
      <w:r w:rsidRPr="002232F0">
        <w:rPr>
          <w:rFonts w:asciiTheme="majorBidi" w:hAnsiTheme="majorBidi" w:cstheme="majorBidi"/>
          <w:sz w:val="26"/>
          <w:szCs w:val="26"/>
          <w:lang w:val="kk-KZ"/>
        </w:rPr>
        <w:t>арт талаптарына өзгерістер енгізу туралы өтінішпен жүгінуге құқылы мынадай негізгі жағдайлар бөлінді:</w:t>
      </w:r>
    </w:p>
    <w:p w14:paraId="5B946CD0" w14:textId="77777777" w:rsidR="002232F0" w:rsidRPr="002232F0" w:rsidRDefault="002232F0" w:rsidP="002232F0">
      <w:pPr>
        <w:tabs>
          <w:tab w:val="left" w:pos="567"/>
          <w:tab w:val="left" w:pos="4178"/>
        </w:tabs>
        <w:suppressAutoHyphens/>
        <w:spacing w:after="0" w:line="240" w:lineRule="auto"/>
        <w:ind w:right="27"/>
        <w:jc w:val="both"/>
        <w:rPr>
          <w:rFonts w:asciiTheme="majorBidi" w:hAnsiTheme="majorBidi" w:cstheme="majorBidi"/>
          <w:sz w:val="26"/>
          <w:szCs w:val="26"/>
          <w:lang w:val="kk-KZ"/>
        </w:rPr>
      </w:pPr>
      <w:r w:rsidRPr="002232F0">
        <w:rPr>
          <w:rFonts w:asciiTheme="majorBidi" w:hAnsiTheme="majorBidi" w:cstheme="majorBidi"/>
          <w:sz w:val="26"/>
          <w:szCs w:val="26"/>
          <w:lang w:val="kk-KZ"/>
        </w:rPr>
        <w:t>1) қарыз алушыны жұмыспен қамту органдарында жұмыссыз ретінде тіркеу;</w:t>
      </w:r>
    </w:p>
    <w:p w14:paraId="681F5242" w14:textId="33BA0199" w:rsidR="002232F0" w:rsidRPr="002232F0" w:rsidRDefault="00CE41ED" w:rsidP="002232F0">
      <w:pPr>
        <w:tabs>
          <w:tab w:val="left" w:pos="567"/>
          <w:tab w:val="left" w:pos="4178"/>
        </w:tabs>
        <w:suppressAutoHyphens/>
        <w:spacing w:after="0" w:line="240" w:lineRule="auto"/>
        <w:ind w:right="27"/>
        <w:jc w:val="both"/>
        <w:rPr>
          <w:rFonts w:asciiTheme="majorBidi" w:hAnsiTheme="majorBidi" w:cstheme="majorBidi"/>
          <w:sz w:val="26"/>
          <w:szCs w:val="26"/>
          <w:lang w:val="kk-KZ"/>
        </w:rPr>
      </w:pPr>
      <w:r>
        <w:rPr>
          <w:rFonts w:asciiTheme="majorBidi" w:hAnsiTheme="majorBidi" w:cstheme="majorBidi"/>
          <w:sz w:val="26"/>
          <w:szCs w:val="26"/>
          <w:lang w:val="kk-KZ"/>
        </w:rPr>
        <w:t>2) қ</w:t>
      </w:r>
      <w:r w:rsidR="002232F0" w:rsidRPr="002232F0">
        <w:rPr>
          <w:rFonts w:asciiTheme="majorBidi" w:hAnsiTheme="majorBidi" w:cstheme="majorBidi"/>
          <w:sz w:val="26"/>
          <w:szCs w:val="26"/>
          <w:lang w:val="kk-KZ"/>
        </w:rPr>
        <w:t>арыз алушының әлеуметтік мәртебесі, атап айтқанда халықтың әлеуметтік осал топтарына (ХӘОТ)</w:t>
      </w:r>
      <w:r>
        <w:rPr>
          <w:rFonts w:asciiTheme="majorBidi" w:hAnsiTheme="majorBidi" w:cstheme="majorBidi"/>
          <w:sz w:val="26"/>
          <w:szCs w:val="26"/>
          <w:lang w:val="kk-KZ"/>
        </w:rPr>
        <w:t xml:space="preserve"> </w:t>
      </w:r>
      <w:r w:rsidR="002232F0" w:rsidRPr="002232F0">
        <w:rPr>
          <w:rFonts w:asciiTheme="majorBidi" w:hAnsiTheme="majorBidi" w:cstheme="majorBidi"/>
          <w:sz w:val="26"/>
          <w:szCs w:val="26"/>
          <w:lang w:val="kk-KZ"/>
        </w:rPr>
        <w:t>жатқызылуы;</w:t>
      </w:r>
    </w:p>
    <w:p w14:paraId="14A3A0FF" w14:textId="77777777" w:rsidR="002232F0" w:rsidRPr="002232F0" w:rsidRDefault="002232F0" w:rsidP="002232F0">
      <w:pPr>
        <w:tabs>
          <w:tab w:val="left" w:pos="567"/>
          <w:tab w:val="left" w:pos="4178"/>
        </w:tabs>
        <w:suppressAutoHyphens/>
        <w:spacing w:after="0" w:line="240" w:lineRule="auto"/>
        <w:ind w:right="27"/>
        <w:jc w:val="both"/>
        <w:rPr>
          <w:rFonts w:asciiTheme="majorBidi" w:hAnsiTheme="majorBidi" w:cstheme="majorBidi"/>
          <w:sz w:val="26"/>
          <w:szCs w:val="26"/>
          <w:lang w:val="kk-KZ"/>
        </w:rPr>
      </w:pPr>
      <w:r w:rsidRPr="002232F0">
        <w:rPr>
          <w:rFonts w:asciiTheme="majorBidi" w:hAnsiTheme="majorBidi" w:cstheme="majorBidi"/>
          <w:sz w:val="26"/>
          <w:szCs w:val="26"/>
          <w:lang w:val="kk-KZ"/>
        </w:rPr>
        <w:t>3) ауруға байланысты қарыз алушының уақытша еңбекке жарамсыздығы (екі айдан астам);</w:t>
      </w:r>
    </w:p>
    <w:p w14:paraId="64640324" w14:textId="77777777" w:rsidR="002232F0" w:rsidRPr="002232F0" w:rsidRDefault="002232F0" w:rsidP="002232F0">
      <w:pPr>
        <w:tabs>
          <w:tab w:val="left" w:pos="567"/>
          <w:tab w:val="left" w:pos="4178"/>
        </w:tabs>
        <w:suppressAutoHyphens/>
        <w:spacing w:after="0" w:line="240" w:lineRule="auto"/>
        <w:ind w:right="27"/>
        <w:jc w:val="both"/>
        <w:rPr>
          <w:rFonts w:asciiTheme="majorBidi" w:hAnsiTheme="majorBidi" w:cstheme="majorBidi"/>
          <w:sz w:val="26"/>
          <w:szCs w:val="26"/>
          <w:lang w:val="kk-KZ"/>
        </w:rPr>
      </w:pPr>
      <w:r w:rsidRPr="002232F0">
        <w:rPr>
          <w:rFonts w:asciiTheme="majorBidi" w:hAnsiTheme="majorBidi" w:cstheme="majorBidi"/>
          <w:sz w:val="26"/>
          <w:szCs w:val="26"/>
          <w:lang w:val="kk-KZ"/>
        </w:rPr>
        <w:t>4) қарыз алушының бала күтімі бойынша демалысқа шығуы;</w:t>
      </w:r>
    </w:p>
    <w:p w14:paraId="6BD9783B" w14:textId="1DC67461" w:rsidR="002232F0" w:rsidRPr="002232F0" w:rsidRDefault="00CE41ED" w:rsidP="002232F0">
      <w:pPr>
        <w:tabs>
          <w:tab w:val="left" w:pos="567"/>
          <w:tab w:val="left" w:pos="4178"/>
        </w:tabs>
        <w:suppressAutoHyphens/>
        <w:spacing w:after="0" w:line="240" w:lineRule="auto"/>
        <w:ind w:right="27"/>
        <w:jc w:val="both"/>
        <w:rPr>
          <w:rFonts w:asciiTheme="majorBidi" w:hAnsiTheme="majorBidi" w:cstheme="majorBidi"/>
          <w:sz w:val="26"/>
          <w:szCs w:val="26"/>
          <w:lang w:val="kk-KZ"/>
        </w:rPr>
      </w:pPr>
      <w:r>
        <w:rPr>
          <w:rFonts w:asciiTheme="majorBidi" w:hAnsiTheme="majorBidi" w:cstheme="majorBidi"/>
          <w:sz w:val="26"/>
          <w:szCs w:val="26"/>
          <w:lang w:val="kk-KZ"/>
        </w:rPr>
        <w:t>5) қ</w:t>
      </w:r>
      <w:r w:rsidR="002232F0" w:rsidRPr="002232F0">
        <w:rPr>
          <w:rFonts w:asciiTheme="majorBidi" w:hAnsiTheme="majorBidi" w:cstheme="majorBidi"/>
          <w:sz w:val="26"/>
          <w:szCs w:val="26"/>
          <w:lang w:val="kk-KZ"/>
        </w:rPr>
        <w:t>арыз алушының жақын туыстарының, жұбайының (зайыбының) ауруына (әлеуметтік маңызы бар аурулар қатарынан) не қайтыс болуына байланысты отбасылық мән-жайлар;</w:t>
      </w:r>
    </w:p>
    <w:p w14:paraId="10E66ED1" w14:textId="616B80EE" w:rsidR="002232F0" w:rsidRPr="002232F0" w:rsidRDefault="002232F0" w:rsidP="002232F0">
      <w:pPr>
        <w:tabs>
          <w:tab w:val="left" w:pos="567"/>
          <w:tab w:val="left" w:pos="4178"/>
        </w:tabs>
        <w:suppressAutoHyphens/>
        <w:spacing w:after="0" w:line="240" w:lineRule="auto"/>
        <w:ind w:right="27"/>
        <w:jc w:val="both"/>
        <w:rPr>
          <w:rFonts w:asciiTheme="majorBidi" w:hAnsiTheme="majorBidi" w:cstheme="majorBidi"/>
          <w:sz w:val="26"/>
          <w:szCs w:val="26"/>
          <w:lang w:val="kk-KZ"/>
        </w:rPr>
      </w:pPr>
      <w:r w:rsidRPr="002232F0">
        <w:rPr>
          <w:rFonts w:asciiTheme="majorBidi" w:hAnsiTheme="majorBidi" w:cstheme="majorBidi"/>
          <w:sz w:val="26"/>
          <w:szCs w:val="26"/>
          <w:lang w:val="kk-KZ"/>
        </w:rPr>
        <w:t>6)</w:t>
      </w:r>
      <w:r w:rsidR="00CE41ED">
        <w:rPr>
          <w:rFonts w:asciiTheme="majorBidi" w:hAnsiTheme="majorBidi" w:cstheme="majorBidi"/>
          <w:sz w:val="26"/>
          <w:szCs w:val="26"/>
          <w:lang w:val="kk-KZ"/>
        </w:rPr>
        <w:t xml:space="preserve"> </w:t>
      </w:r>
      <w:r w:rsidRPr="002232F0">
        <w:rPr>
          <w:rFonts w:asciiTheme="majorBidi" w:hAnsiTheme="majorBidi" w:cstheme="majorBidi"/>
          <w:sz w:val="26"/>
          <w:szCs w:val="26"/>
          <w:lang w:val="kk-KZ"/>
        </w:rPr>
        <w:t>қарыз алушыға материалдық залал келтірген мән-жайлар (ұрлық, өрт, төтенше жағдай енгізуге негіз болған мән-жайлар және т. б.);</w:t>
      </w:r>
    </w:p>
    <w:p w14:paraId="23B1683C" w14:textId="7335F34E" w:rsidR="002232F0" w:rsidRDefault="002232F0" w:rsidP="002232F0">
      <w:pPr>
        <w:tabs>
          <w:tab w:val="left" w:pos="567"/>
          <w:tab w:val="left" w:pos="4178"/>
        </w:tabs>
        <w:suppressAutoHyphens/>
        <w:spacing w:after="0" w:line="240" w:lineRule="auto"/>
        <w:ind w:right="27"/>
        <w:jc w:val="both"/>
        <w:rPr>
          <w:rFonts w:asciiTheme="majorBidi" w:hAnsiTheme="majorBidi" w:cstheme="majorBidi"/>
          <w:sz w:val="26"/>
          <w:szCs w:val="26"/>
          <w:lang w:val="kk-KZ"/>
        </w:rPr>
      </w:pPr>
      <w:r w:rsidRPr="002232F0">
        <w:rPr>
          <w:rFonts w:asciiTheme="majorBidi" w:hAnsiTheme="majorBidi" w:cstheme="majorBidi"/>
          <w:sz w:val="26"/>
          <w:szCs w:val="26"/>
          <w:lang w:val="kk-KZ"/>
        </w:rPr>
        <w:t>7) микрокредит беру туралы шарт бойынша міндеттемелерді орындау мерзімін өткізіп алудың туындауының өзге де себептері расталған мән-жайлар (фактілер).</w:t>
      </w:r>
    </w:p>
    <w:p w14:paraId="780F201A" w14:textId="781C05F6" w:rsidR="00CE41ED" w:rsidRPr="00CE41ED" w:rsidRDefault="00CE41ED" w:rsidP="00CE41ED">
      <w:pPr>
        <w:tabs>
          <w:tab w:val="left" w:pos="567"/>
        </w:tabs>
        <w:suppressAutoHyphens/>
        <w:spacing w:after="0" w:line="240" w:lineRule="auto"/>
        <w:ind w:right="-106"/>
        <w:jc w:val="both"/>
        <w:rPr>
          <w:rFonts w:asciiTheme="majorBidi" w:hAnsiTheme="majorBidi" w:cstheme="majorBidi"/>
          <w:bCs/>
          <w:sz w:val="26"/>
          <w:szCs w:val="26"/>
          <w:lang w:val="kk-KZ"/>
        </w:rPr>
      </w:pPr>
      <w:r w:rsidRPr="00CE41ED">
        <w:rPr>
          <w:rFonts w:asciiTheme="majorBidi" w:hAnsiTheme="majorBidi" w:cstheme="majorBidi"/>
          <w:bCs/>
          <w:sz w:val="26"/>
          <w:szCs w:val="26"/>
          <w:lang w:val="kk-KZ"/>
        </w:rPr>
        <w:t>Көрсетілген жағдайлар тіз</w:t>
      </w:r>
      <w:r w:rsidR="00465081">
        <w:rPr>
          <w:rFonts w:asciiTheme="majorBidi" w:hAnsiTheme="majorBidi" w:cstheme="majorBidi"/>
          <w:bCs/>
          <w:sz w:val="26"/>
          <w:szCs w:val="26"/>
          <w:lang w:val="kk-KZ"/>
        </w:rPr>
        <w:t>бесі Ломбардтың қарыз алушының ш</w:t>
      </w:r>
      <w:r w:rsidRPr="00CE41ED">
        <w:rPr>
          <w:rFonts w:asciiTheme="majorBidi" w:hAnsiTheme="majorBidi" w:cstheme="majorBidi"/>
          <w:bCs/>
          <w:sz w:val="26"/>
          <w:szCs w:val="26"/>
          <w:lang w:val="kk-KZ"/>
        </w:rPr>
        <w:t xml:space="preserve">арт талаптарын өзгерту туралы өтініші бойынша оң шешім қабылдауына әсер етуі мүмкін өлшем болып табылады. </w:t>
      </w:r>
    </w:p>
    <w:p w14:paraId="774F8E09" w14:textId="77777777" w:rsidR="00CE41ED" w:rsidRPr="00CE41ED" w:rsidRDefault="00CE41ED" w:rsidP="00CE41ED">
      <w:pPr>
        <w:tabs>
          <w:tab w:val="left" w:pos="567"/>
        </w:tabs>
        <w:suppressAutoHyphens/>
        <w:spacing w:after="0" w:line="240" w:lineRule="auto"/>
        <w:ind w:right="-106"/>
        <w:jc w:val="both"/>
        <w:rPr>
          <w:rFonts w:asciiTheme="majorBidi" w:hAnsiTheme="majorBidi" w:cstheme="majorBidi"/>
          <w:bCs/>
          <w:sz w:val="26"/>
          <w:szCs w:val="26"/>
          <w:lang w:val="kk-KZ"/>
        </w:rPr>
      </w:pPr>
      <w:r w:rsidRPr="00CE41ED">
        <w:rPr>
          <w:rFonts w:asciiTheme="majorBidi" w:hAnsiTheme="majorBidi" w:cstheme="majorBidi"/>
          <w:bCs/>
          <w:sz w:val="26"/>
          <w:szCs w:val="26"/>
          <w:lang w:val="kk-KZ"/>
        </w:rPr>
        <w:t>Микрокредит беру туралы шарттың талаптарына өзгерістер енгізу туралы өтінішке міндеттемені орындаудың кешіктірілуінің туындауына әкеп соққан мән-жайларды (фактілерді), кірістер туралы мәліметтерді және өтініш беруді негіздейтін басқа да мән-жайларды (фактілерді) растайтын құжаттар қоса беріледі. Қарыз алушының өтінішін қарау және микрокредит беру туралы шарт бойынша міндеттемені орындауды кешіктірудің туындауына әкеп соққан мән-жайларды (фактілерді) растау үшін қажетті құжаттардың тізбесі:</w:t>
      </w:r>
    </w:p>
    <w:p w14:paraId="4208F491" w14:textId="77777777" w:rsidR="00CE41ED" w:rsidRPr="00CE41ED" w:rsidRDefault="00CE41ED" w:rsidP="00CE41ED">
      <w:pPr>
        <w:tabs>
          <w:tab w:val="left" w:pos="567"/>
        </w:tabs>
        <w:suppressAutoHyphens/>
        <w:spacing w:after="0" w:line="240" w:lineRule="auto"/>
        <w:ind w:right="-106"/>
        <w:jc w:val="both"/>
        <w:rPr>
          <w:rFonts w:asciiTheme="majorBidi" w:hAnsiTheme="majorBidi" w:cstheme="majorBidi"/>
          <w:bCs/>
          <w:sz w:val="26"/>
          <w:szCs w:val="26"/>
          <w:lang w:val="kk-KZ"/>
        </w:rPr>
      </w:pPr>
      <w:r w:rsidRPr="00CE41ED">
        <w:rPr>
          <w:rFonts w:asciiTheme="majorBidi" w:hAnsiTheme="majorBidi" w:cstheme="majorBidi"/>
          <w:bCs/>
          <w:sz w:val="26"/>
          <w:szCs w:val="26"/>
          <w:lang w:val="kk-KZ"/>
        </w:rPr>
        <w:t>1) жұмыссыз ретінде тіркелгені туралы анықтама және (немесе) жұмыс орнынан соңғы алты айдағы қарыз алушының табысы туралы анықтама немесе қарыз алушының ақшасының түсуі мен қозғалысы туралы үзінді көшірме;</w:t>
      </w:r>
    </w:p>
    <w:p w14:paraId="6C9B3DE8" w14:textId="62A93584" w:rsidR="00CE41ED" w:rsidRPr="00CE41ED" w:rsidRDefault="000514C4" w:rsidP="00CE41ED">
      <w:pPr>
        <w:tabs>
          <w:tab w:val="left" w:pos="567"/>
        </w:tabs>
        <w:suppressAutoHyphens/>
        <w:spacing w:after="0" w:line="240" w:lineRule="auto"/>
        <w:ind w:right="-106"/>
        <w:jc w:val="both"/>
        <w:rPr>
          <w:rFonts w:asciiTheme="majorBidi" w:hAnsiTheme="majorBidi" w:cstheme="majorBidi"/>
          <w:bCs/>
          <w:sz w:val="26"/>
          <w:szCs w:val="26"/>
          <w:lang w:val="kk-KZ"/>
        </w:rPr>
      </w:pPr>
      <w:r>
        <w:rPr>
          <w:rFonts w:asciiTheme="majorBidi" w:hAnsiTheme="majorBidi" w:cstheme="majorBidi"/>
          <w:bCs/>
          <w:sz w:val="26"/>
          <w:szCs w:val="26"/>
          <w:lang w:val="kk-KZ"/>
        </w:rPr>
        <w:t>2) ж</w:t>
      </w:r>
      <w:r w:rsidR="00CE41ED" w:rsidRPr="00CE41ED">
        <w:rPr>
          <w:rFonts w:asciiTheme="majorBidi" w:hAnsiTheme="majorBidi" w:cstheme="majorBidi"/>
          <w:bCs/>
          <w:sz w:val="26"/>
          <w:szCs w:val="26"/>
          <w:lang w:val="kk-KZ"/>
        </w:rPr>
        <w:t>ұмыс берушінің еңбек шартын тоқтату туралы, жалақысы сақталмайтын демалыс беру туралы актісі немесе қарыз алушының еңбекке уақытша жарамсыздығы туралы анықтама/парақ;</w:t>
      </w:r>
    </w:p>
    <w:p w14:paraId="1AA2E851" w14:textId="77777777" w:rsidR="00CE41ED" w:rsidRPr="00CE41ED" w:rsidRDefault="00CE41ED" w:rsidP="00CE41ED">
      <w:pPr>
        <w:tabs>
          <w:tab w:val="left" w:pos="567"/>
        </w:tabs>
        <w:suppressAutoHyphens/>
        <w:spacing w:after="0" w:line="240" w:lineRule="auto"/>
        <w:ind w:right="-106"/>
        <w:jc w:val="both"/>
        <w:rPr>
          <w:rFonts w:asciiTheme="majorBidi" w:hAnsiTheme="majorBidi" w:cstheme="majorBidi"/>
          <w:bCs/>
          <w:sz w:val="26"/>
          <w:szCs w:val="26"/>
          <w:lang w:val="kk-KZ"/>
        </w:rPr>
      </w:pPr>
      <w:r w:rsidRPr="00CE41ED">
        <w:rPr>
          <w:rFonts w:asciiTheme="majorBidi" w:hAnsiTheme="majorBidi" w:cstheme="majorBidi"/>
          <w:bCs/>
          <w:sz w:val="26"/>
          <w:szCs w:val="26"/>
          <w:lang w:val="kk-KZ"/>
        </w:rPr>
        <w:t>3) жалақының мөлшерін және Бірыңғай жинақтаушы зейнетақы қорынан үзінді көшірмені көрсете отырып, жұмыс орнынан анықтама;</w:t>
      </w:r>
    </w:p>
    <w:p w14:paraId="76B728A4" w14:textId="30C8A69F" w:rsidR="00CE41ED" w:rsidRPr="00CE41ED" w:rsidRDefault="00CE41ED" w:rsidP="000514C4">
      <w:pPr>
        <w:tabs>
          <w:tab w:val="left" w:pos="567"/>
        </w:tabs>
        <w:suppressAutoHyphens/>
        <w:spacing w:after="0" w:line="240" w:lineRule="auto"/>
        <w:ind w:right="-106"/>
        <w:jc w:val="both"/>
        <w:rPr>
          <w:rFonts w:asciiTheme="majorBidi" w:hAnsiTheme="majorBidi" w:cstheme="majorBidi"/>
          <w:bCs/>
          <w:sz w:val="26"/>
          <w:szCs w:val="26"/>
          <w:lang w:val="kk-KZ"/>
        </w:rPr>
      </w:pPr>
      <w:r w:rsidRPr="00CE41ED">
        <w:rPr>
          <w:rFonts w:asciiTheme="majorBidi" w:hAnsiTheme="majorBidi" w:cstheme="majorBidi"/>
          <w:bCs/>
          <w:sz w:val="26"/>
          <w:szCs w:val="26"/>
          <w:lang w:val="kk-KZ"/>
        </w:rPr>
        <w:lastRenderedPageBreak/>
        <w:t xml:space="preserve">4) қарыз алушының жүктілікке және баланың (балалардың) тууына, </w:t>
      </w:r>
      <w:r w:rsidR="000514C4">
        <w:rPr>
          <w:rFonts w:asciiTheme="majorBidi" w:hAnsiTheme="majorBidi" w:cstheme="majorBidi"/>
          <w:bCs/>
          <w:sz w:val="26"/>
          <w:szCs w:val="26"/>
          <w:lang w:val="kk-KZ"/>
        </w:rPr>
        <w:t>ж</w:t>
      </w:r>
      <w:r w:rsidRPr="00CE41ED">
        <w:rPr>
          <w:rFonts w:asciiTheme="majorBidi" w:hAnsiTheme="majorBidi" w:cstheme="majorBidi"/>
          <w:bCs/>
          <w:sz w:val="26"/>
          <w:szCs w:val="26"/>
          <w:lang w:val="kk-KZ"/>
        </w:rPr>
        <w:t>аңа туған баланы (балаларды) асырап алуға байланысты демалыста, сондай-ақ бала үш жасқа толғанға дейін оның күтімі бойынша жалақысы сақталмайтын демалыста болғанын растайтын құжат;</w:t>
      </w:r>
    </w:p>
    <w:p w14:paraId="6B9F04C6" w14:textId="7F151EA6" w:rsidR="00CE41ED" w:rsidRPr="00CE41ED" w:rsidRDefault="000514C4" w:rsidP="00CE41ED">
      <w:pPr>
        <w:tabs>
          <w:tab w:val="left" w:pos="567"/>
        </w:tabs>
        <w:suppressAutoHyphens/>
        <w:spacing w:after="0" w:line="240" w:lineRule="auto"/>
        <w:ind w:right="-106"/>
        <w:jc w:val="both"/>
        <w:rPr>
          <w:rFonts w:asciiTheme="majorBidi" w:hAnsiTheme="majorBidi" w:cstheme="majorBidi"/>
          <w:bCs/>
          <w:sz w:val="26"/>
          <w:szCs w:val="26"/>
          <w:lang w:val="kk-KZ"/>
        </w:rPr>
      </w:pPr>
      <w:r>
        <w:rPr>
          <w:rFonts w:asciiTheme="majorBidi" w:hAnsiTheme="majorBidi" w:cstheme="majorBidi"/>
          <w:bCs/>
          <w:sz w:val="26"/>
          <w:szCs w:val="26"/>
          <w:lang w:val="kk-KZ"/>
        </w:rPr>
        <w:t>5) қ</w:t>
      </w:r>
      <w:r w:rsidR="00CE41ED" w:rsidRPr="00CE41ED">
        <w:rPr>
          <w:rFonts w:asciiTheme="majorBidi" w:hAnsiTheme="majorBidi" w:cstheme="majorBidi"/>
          <w:bCs/>
          <w:sz w:val="26"/>
          <w:szCs w:val="26"/>
          <w:lang w:val="kk-KZ"/>
        </w:rPr>
        <w:t>арыз алушының жақын туыстарының, жұбайының (зайыбының) ауруын растайтын еңбекке уақытша жарамсыздық туралы анықтама, сондай-ақ қарыз алушының жақын туыстарының, жұбайының (зайыбының) қайтыс болғаны туралы куәлік/анықтама;</w:t>
      </w:r>
    </w:p>
    <w:p w14:paraId="4E872108" w14:textId="77777777" w:rsidR="00CE41ED" w:rsidRPr="00CE41ED" w:rsidRDefault="00CE41ED" w:rsidP="00CE41ED">
      <w:pPr>
        <w:tabs>
          <w:tab w:val="left" w:pos="567"/>
        </w:tabs>
        <w:suppressAutoHyphens/>
        <w:spacing w:after="0" w:line="240" w:lineRule="auto"/>
        <w:ind w:right="-106"/>
        <w:jc w:val="both"/>
        <w:rPr>
          <w:rFonts w:asciiTheme="majorBidi" w:hAnsiTheme="majorBidi" w:cstheme="majorBidi"/>
          <w:bCs/>
          <w:sz w:val="26"/>
          <w:szCs w:val="26"/>
          <w:lang w:val="kk-KZ"/>
        </w:rPr>
      </w:pPr>
      <w:r w:rsidRPr="00CE41ED">
        <w:rPr>
          <w:rFonts w:asciiTheme="majorBidi" w:hAnsiTheme="majorBidi" w:cstheme="majorBidi"/>
          <w:bCs/>
          <w:sz w:val="26"/>
          <w:szCs w:val="26"/>
          <w:lang w:val="kk-KZ"/>
        </w:rPr>
        <w:t>6) жалдау ақысын төлеу тәртібі мен мерзімдері көрсетілген нотариалды куәландырылған жалдау шарты;</w:t>
      </w:r>
    </w:p>
    <w:p w14:paraId="310B088C" w14:textId="77777777" w:rsidR="00CE41ED" w:rsidRPr="00CE41ED" w:rsidRDefault="00CE41ED" w:rsidP="00CE41ED">
      <w:pPr>
        <w:tabs>
          <w:tab w:val="left" w:pos="567"/>
        </w:tabs>
        <w:suppressAutoHyphens/>
        <w:spacing w:after="0" w:line="240" w:lineRule="auto"/>
        <w:ind w:right="-106"/>
        <w:jc w:val="both"/>
        <w:rPr>
          <w:rFonts w:asciiTheme="majorBidi" w:hAnsiTheme="majorBidi" w:cstheme="majorBidi"/>
          <w:bCs/>
          <w:sz w:val="26"/>
          <w:szCs w:val="26"/>
          <w:lang w:val="kk-KZ"/>
        </w:rPr>
      </w:pPr>
      <w:r w:rsidRPr="00CE41ED">
        <w:rPr>
          <w:rFonts w:asciiTheme="majorBidi" w:hAnsiTheme="majorBidi" w:cstheme="majorBidi"/>
          <w:bCs/>
          <w:sz w:val="26"/>
          <w:szCs w:val="26"/>
          <w:lang w:val="kk-KZ"/>
        </w:rPr>
        <w:t>7) жазатайым оқиға, үшінші тұлғалардың құқыққа қайшы әрекеттері нәтижесінде қарыз алушыға материалдық залал келтірілгенін растайтын құжаттар (айналымдағы тауарларды немесе кәсіпкерлік қызметті жүзеге асыру үшін қарыз алушы пайдаланған өзге де мүлікті ұрлау);</w:t>
      </w:r>
    </w:p>
    <w:p w14:paraId="0F53B822" w14:textId="77777777" w:rsidR="00CE41ED" w:rsidRPr="00CE41ED" w:rsidRDefault="00CE41ED" w:rsidP="00CE41ED">
      <w:pPr>
        <w:tabs>
          <w:tab w:val="left" w:pos="567"/>
        </w:tabs>
        <w:suppressAutoHyphens/>
        <w:spacing w:after="0" w:line="240" w:lineRule="auto"/>
        <w:ind w:right="-106"/>
        <w:jc w:val="both"/>
        <w:rPr>
          <w:rFonts w:asciiTheme="majorBidi" w:hAnsiTheme="majorBidi" w:cstheme="majorBidi"/>
          <w:bCs/>
          <w:sz w:val="26"/>
          <w:szCs w:val="26"/>
          <w:lang w:val="kk-KZ"/>
        </w:rPr>
      </w:pPr>
      <w:r w:rsidRPr="00CE41ED">
        <w:rPr>
          <w:rFonts w:asciiTheme="majorBidi" w:hAnsiTheme="majorBidi" w:cstheme="majorBidi"/>
          <w:bCs/>
          <w:sz w:val="26"/>
          <w:szCs w:val="26"/>
          <w:lang w:val="kk-KZ"/>
        </w:rPr>
        <w:t>8) форс-мажорлық мән-жайлардың басталу фактісін растайтын ресми құжаттар;</w:t>
      </w:r>
    </w:p>
    <w:p w14:paraId="19CB9897" w14:textId="77777777" w:rsidR="00CE41ED" w:rsidRPr="00CE41ED" w:rsidRDefault="00CE41ED" w:rsidP="00CE41ED">
      <w:pPr>
        <w:tabs>
          <w:tab w:val="left" w:pos="567"/>
        </w:tabs>
        <w:suppressAutoHyphens/>
        <w:spacing w:after="0" w:line="240" w:lineRule="auto"/>
        <w:ind w:right="-106"/>
        <w:jc w:val="both"/>
        <w:rPr>
          <w:rFonts w:asciiTheme="majorBidi" w:hAnsiTheme="majorBidi" w:cstheme="majorBidi"/>
          <w:bCs/>
          <w:sz w:val="26"/>
          <w:szCs w:val="26"/>
          <w:lang w:val="kk-KZ"/>
        </w:rPr>
      </w:pPr>
      <w:r w:rsidRPr="00CE41ED">
        <w:rPr>
          <w:rFonts w:asciiTheme="majorBidi" w:hAnsiTheme="majorBidi" w:cstheme="majorBidi"/>
          <w:bCs/>
          <w:sz w:val="26"/>
          <w:szCs w:val="26"/>
          <w:lang w:val="kk-KZ"/>
        </w:rPr>
        <w:t>9) мүгедектік туралы анықтама;</w:t>
      </w:r>
    </w:p>
    <w:p w14:paraId="32A9A116" w14:textId="77777777" w:rsidR="00CE41ED" w:rsidRPr="00CE41ED" w:rsidRDefault="00CE41ED" w:rsidP="00CE41ED">
      <w:pPr>
        <w:tabs>
          <w:tab w:val="left" w:pos="567"/>
        </w:tabs>
        <w:suppressAutoHyphens/>
        <w:spacing w:after="0" w:line="240" w:lineRule="auto"/>
        <w:ind w:right="-106"/>
        <w:jc w:val="both"/>
        <w:rPr>
          <w:rFonts w:asciiTheme="majorBidi" w:hAnsiTheme="majorBidi" w:cstheme="majorBidi"/>
          <w:bCs/>
          <w:sz w:val="26"/>
          <w:szCs w:val="26"/>
          <w:lang w:val="kk-KZ"/>
        </w:rPr>
      </w:pPr>
      <w:r w:rsidRPr="00CE41ED">
        <w:rPr>
          <w:rFonts w:asciiTheme="majorBidi" w:hAnsiTheme="majorBidi" w:cstheme="majorBidi"/>
          <w:bCs/>
          <w:sz w:val="26"/>
          <w:szCs w:val="26"/>
          <w:lang w:val="kk-KZ"/>
        </w:rPr>
        <w:t xml:space="preserve">10) уәкілетті мемлекеттік органның қарыз алушының шоттарын тыйым салу туралы шешімі; </w:t>
      </w:r>
    </w:p>
    <w:p w14:paraId="3095A6BB" w14:textId="77777777" w:rsidR="00CE41ED" w:rsidRPr="00CE41ED" w:rsidRDefault="00CE41ED" w:rsidP="00CE41ED">
      <w:pPr>
        <w:tabs>
          <w:tab w:val="left" w:pos="567"/>
        </w:tabs>
        <w:suppressAutoHyphens/>
        <w:spacing w:after="0" w:line="240" w:lineRule="auto"/>
        <w:ind w:right="-106"/>
        <w:jc w:val="both"/>
        <w:rPr>
          <w:rFonts w:asciiTheme="majorBidi" w:hAnsiTheme="majorBidi" w:cstheme="majorBidi"/>
          <w:bCs/>
          <w:sz w:val="26"/>
          <w:szCs w:val="26"/>
          <w:lang w:val="kk-KZ"/>
        </w:rPr>
      </w:pPr>
      <w:r w:rsidRPr="00CE41ED">
        <w:rPr>
          <w:rFonts w:asciiTheme="majorBidi" w:hAnsiTheme="majorBidi" w:cstheme="majorBidi"/>
          <w:bCs/>
          <w:sz w:val="26"/>
          <w:szCs w:val="26"/>
          <w:lang w:val="kk-KZ"/>
        </w:rPr>
        <w:t>11) инкассолық өкім;</w:t>
      </w:r>
    </w:p>
    <w:p w14:paraId="782A1053" w14:textId="77777777" w:rsidR="00CE41ED" w:rsidRPr="00CE41ED" w:rsidRDefault="00CE41ED" w:rsidP="00CE41ED">
      <w:pPr>
        <w:tabs>
          <w:tab w:val="left" w:pos="567"/>
        </w:tabs>
        <w:suppressAutoHyphens/>
        <w:spacing w:after="0" w:line="240" w:lineRule="auto"/>
        <w:ind w:right="-106"/>
        <w:jc w:val="both"/>
        <w:rPr>
          <w:rFonts w:asciiTheme="majorBidi" w:hAnsiTheme="majorBidi" w:cstheme="majorBidi"/>
          <w:bCs/>
          <w:sz w:val="26"/>
          <w:szCs w:val="26"/>
          <w:lang w:val="kk-KZ"/>
        </w:rPr>
      </w:pPr>
      <w:r w:rsidRPr="00CE41ED">
        <w:rPr>
          <w:rFonts w:asciiTheme="majorBidi" w:hAnsiTheme="majorBidi" w:cstheme="majorBidi"/>
          <w:bCs/>
          <w:sz w:val="26"/>
          <w:szCs w:val="26"/>
          <w:lang w:val="kk-KZ"/>
        </w:rPr>
        <w:t>12) сот актілері;</w:t>
      </w:r>
    </w:p>
    <w:p w14:paraId="00C1296E" w14:textId="77777777" w:rsidR="00CE41ED" w:rsidRPr="00CE41ED" w:rsidRDefault="00CE41ED" w:rsidP="00CE41ED">
      <w:pPr>
        <w:tabs>
          <w:tab w:val="left" w:pos="567"/>
        </w:tabs>
        <w:suppressAutoHyphens/>
        <w:spacing w:after="0" w:line="240" w:lineRule="auto"/>
        <w:ind w:right="-106"/>
        <w:jc w:val="both"/>
        <w:rPr>
          <w:rFonts w:asciiTheme="majorBidi" w:hAnsiTheme="majorBidi" w:cstheme="majorBidi"/>
          <w:bCs/>
          <w:sz w:val="26"/>
          <w:szCs w:val="26"/>
          <w:lang w:val="kk-KZ"/>
        </w:rPr>
      </w:pPr>
      <w:r w:rsidRPr="00CE41ED">
        <w:rPr>
          <w:rFonts w:asciiTheme="majorBidi" w:hAnsiTheme="majorBidi" w:cstheme="majorBidi"/>
          <w:bCs/>
          <w:sz w:val="26"/>
          <w:szCs w:val="26"/>
          <w:lang w:val="kk-KZ"/>
        </w:rPr>
        <w:t>13) қарыз алушының қаржылық жағдайының нашарлау фактісін растайтын өзге де құжаттар.</w:t>
      </w:r>
    </w:p>
    <w:p w14:paraId="0D5F1C62" w14:textId="1106AC7A" w:rsidR="00CE41ED" w:rsidRPr="00CE41ED" w:rsidRDefault="0099674F" w:rsidP="000514C4">
      <w:pPr>
        <w:tabs>
          <w:tab w:val="left" w:pos="567"/>
        </w:tabs>
        <w:suppressAutoHyphens/>
        <w:spacing w:after="0" w:line="240" w:lineRule="auto"/>
        <w:ind w:right="-106"/>
        <w:jc w:val="both"/>
        <w:rPr>
          <w:rFonts w:asciiTheme="majorBidi" w:hAnsiTheme="majorBidi" w:cstheme="majorBidi"/>
          <w:bCs/>
          <w:sz w:val="26"/>
          <w:szCs w:val="26"/>
          <w:lang w:val="kk-KZ"/>
        </w:rPr>
      </w:pPr>
      <w:r>
        <w:rPr>
          <w:rFonts w:asciiTheme="majorBidi" w:hAnsiTheme="majorBidi" w:cstheme="majorBidi"/>
          <w:bCs/>
          <w:sz w:val="26"/>
          <w:szCs w:val="26"/>
          <w:lang w:val="kk-KZ"/>
        </w:rPr>
        <w:t>20</w:t>
      </w:r>
      <w:r w:rsidR="00CE41ED" w:rsidRPr="00CE41ED">
        <w:rPr>
          <w:rFonts w:asciiTheme="majorBidi" w:hAnsiTheme="majorBidi" w:cstheme="majorBidi"/>
          <w:bCs/>
          <w:sz w:val="26"/>
          <w:szCs w:val="26"/>
          <w:lang w:val="kk-KZ"/>
        </w:rPr>
        <w:t>.</w:t>
      </w:r>
      <w:r>
        <w:rPr>
          <w:rFonts w:asciiTheme="majorBidi" w:hAnsiTheme="majorBidi" w:cstheme="majorBidi"/>
          <w:bCs/>
          <w:sz w:val="26"/>
          <w:szCs w:val="26"/>
          <w:lang w:val="kk-KZ"/>
        </w:rPr>
        <w:t>7</w:t>
      </w:r>
      <w:r w:rsidR="00CE41ED" w:rsidRPr="00CE41ED">
        <w:rPr>
          <w:rFonts w:asciiTheme="majorBidi" w:hAnsiTheme="majorBidi" w:cstheme="majorBidi"/>
          <w:bCs/>
          <w:sz w:val="26"/>
          <w:szCs w:val="26"/>
          <w:lang w:val="kk-KZ"/>
        </w:rPr>
        <w:t xml:space="preserve">. </w:t>
      </w:r>
      <w:r w:rsidR="00CE41ED" w:rsidRPr="00CE41ED">
        <w:rPr>
          <w:rFonts w:asciiTheme="majorBidi" w:hAnsiTheme="majorBidi" w:cstheme="majorBidi"/>
          <w:bCs/>
          <w:sz w:val="26"/>
          <w:szCs w:val="26"/>
          <w:lang w:val="kk-KZ"/>
        </w:rPr>
        <w:tab/>
        <w:t xml:space="preserve">Осы </w:t>
      </w:r>
      <w:r w:rsidR="000514C4">
        <w:rPr>
          <w:rFonts w:asciiTheme="majorBidi" w:hAnsiTheme="majorBidi" w:cstheme="majorBidi"/>
          <w:bCs/>
          <w:sz w:val="26"/>
          <w:szCs w:val="26"/>
          <w:lang w:val="kk-KZ"/>
        </w:rPr>
        <w:t>Ережелерд</w:t>
      </w:r>
      <w:r w:rsidR="000514C4" w:rsidRPr="00CE41ED">
        <w:rPr>
          <w:rFonts w:asciiTheme="majorBidi" w:hAnsiTheme="majorBidi" w:cstheme="majorBidi"/>
          <w:bCs/>
          <w:sz w:val="26"/>
          <w:szCs w:val="26"/>
          <w:lang w:val="kk-KZ"/>
        </w:rPr>
        <w:t>і</w:t>
      </w:r>
      <w:r w:rsidR="000514C4">
        <w:rPr>
          <w:rFonts w:asciiTheme="majorBidi" w:hAnsiTheme="majorBidi" w:cstheme="majorBidi"/>
          <w:bCs/>
          <w:sz w:val="26"/>
          <w:szCs w:val="26"/>
          <w:lang w:val="kk-KZ"/>
        </w:rPr>
        <w:t>ң</w:t>
      </w:r>
      <w:r w:rsidR="00CE41ED" w:rsidRPr="00CE41ED">
        <w:rPr>
          <w:rFonts w:asciiTheme="majorBidi" w:hAnsiTheme="majorBidi" w:cstheme="majorBidi"/>
          <w:bCs/>
          <w:sz w:val="26"/>
          <w:szCs w:val="26"/>
          <w:lang w:val="kk-KZ"/>
        </w:rPr>
        <w:t xml:space="preserve"> </w:t>
      </w:r>
      <w:r>
        <w:rPr>
          <w:rFonts w:asciiTheme="majorBidi" w:hAnsiTheme="majorBidi" w:cstheme="majorBidi"/>
          <w:bCs/>
          <w:sz w:val="26"/>
          <w:szCs w:val="26"/>
          <w:lang w:val="kk-KZ"/>
        </w:rPr>
        <w:t>20</w:t>
      </w:r>
      <w:r w:rsidR="00CE41ED" w:rsidRPr="00CE41ED">
        <w:rPr>
          <w:rFonts w:asciiTheme="majorBidi" w:hAnsiTheme="majorBidi" w:cstheme="majorBidi"/>
          <w:bCs/>
          <w:sz w:val="26"/>
          <w:szCs w:val="26"/>
          <w:lang w:val="kk-KZ"/>
        </w:rPr>
        <w:t>.2-тармағының 1) тармақшасында көзделген талап қ</w:t>
      </w:r>
      <w:r w:rsidR="000514C4">
        <w:rPr>
          <w:rFonts w:asciiTheme="majorBidi" w:hAnsiTheme="majorBidi" w:cstheme="majorBidi"/>
          <w:bCs/>
          <w:sz w:val="26"/>
          <w:szCs w:val="26"/>
          <w:lang w:val="kk-KZ"/>
        </w:rPr>
        <w:t>анағаттандырылмаған, сондай-ақ Қарыз алушы К</w:t>
      </w:r>
      <w:r w:rsidR="00CE41ED" w:rsidRPr="00CE41ED">
        <w:rPr>
          <w:rFonts w:asciiTheme="majorBidi" w:hAnsiTheme="majorBidi" w:cstheme="majorBidi"/>
          <w:bCs/>
          <w:sz w:val="26"/>
          <w:szCs w:val="26"/>
          <w:lang w:val="kk-KZ"/>
        </w:rPr>
        <w:t xml:space="preserve">епіл билеті бойынша осы </w:t>
      </w:r>
      <w:r w:rsidR="000514C4">
        <w:rPr>
          <w:rFonts w:asciiTheme="majorBidi" w:hAnsiTheme="majorBidi" w:cstheme="majorBidi"/>
          <w:bCs/>
          <w:sz w:val="26"/>
          <w:szCs w:val="26"/>
          <w:lang w:val="kk-KZ"/>
        </w:rPr>
        <w:t>Ережелерд</w:t>
      </w:r>
      <w:r w:rsidR="000514C4" w:rsidRPr="00CE41ED">
        <w:rPr>
          <w:rFonts w:asciiTheme="majorBidi" w:hAnsiTheme="majorBidi" w:cstheme="majorBidi"/>
          <w:bCs/>
          <w:sz w:val="26"/>
          <w:szCs w:val="26"/>
          <w:lang w:val="kk-KZ"/>
        </w:rPr>
        <w:t>і</w:t>
      </w:r>
      <w:r w:rsidR="000514C4">
        <w:rPr>
          <w:rFonts w:asciiTheme="majorBidi" w:hAnsiTheme="majorBidi" w:cstheme="majorBidi"/>
          <w:bCs/>
          <w:sz w:val="26"/>
          <w:szCs w:val="26"/>
          <w:lang w:val="kk-KZ"/>
        </w:rPr>
        <w:t>ң</w:t>
      </w:r>
      <w:r w:rsidR="000514C4" w:rsidRPr="00CE41ED">
        <w:rPr>
          <w:rFonts w:asciiTheme="majorBidi" w:hAnsiTheme="majorBidi" w:cstheme="majorBidi"/>
          <w:bCs/>
          <w:sz w:val="26"/>
          <w:szCs w:val="26"/>
          <w:lang w:val="kk-KZ"/>
        </w:rPr>
        <w:t xml:space="preserve"> </w:t>
      </w:r>
      <w:r>
        <w:rPr>
          <w:rFonts w:asciiTheme="majorBidi" w:hAnsiTheme="majorBidi" w:cstheme="majorBidi"/>
          <w:bCs/>
          <w:sz w:val="26"/>
          <w:szCs w:val="26"/>
          <w:lang w:val="kk-KZ"/>
        </w:rPr>
        <w:t>20</w:t>
      </w:r>
      <w:r w:rsidR="00CE41ED" w:rsidRPr="00CE41ED">
        <w:rPr>
          <w:rFonts w:asciiTheme="majorBidi" w:hAnsiTheme="majorBidi" w:cstheme="majorBidi"/>
          <w:bCs/>
          <w:sz w:val="26"/>
          <w:szCs w:val="26"/>
          <w:lang w:val="kk-KZ"/>
        </w:rPr>
        <w:t>.</w:t>
      </w:r>
      <w:r>
        <w:rPr>
          <w:rFonts w:asciiTheme="majorBidi" w:hAnsiTheme="majorBidi" w:cstheme="majorBidi"/>
          <w:bCs/>
          <w:sz w:val="26"/>
          <w:szCs w:val="26"/>
          <w:lang w:val="kk-KZ"/>
        </w:rPr>
        <w:t>4</w:t>
      </w:r>
      <w:r w:rsidR="00CE41ED" w:rsidRPr="00CE41ED">
        <w:rPr>
          <w:rFonts w:asciiTheme="majorBidi" w:hAnsiTheme="majorBidi" w:cstheme="majorBidi"/>
          <w:bCs/>
          <w:sz w:val="26"/>
          <w:szCs w:val="26"/>
          <w:lang w:val="kk-KZ"/>
        </w:rPr>
        <w:t>-тармағында көзделген құқықтарды іске асырмаған не Қа</w:t>
      </w:r>
      <w:r w:rsidR="000514C4">
        <w:rPr>
          <w:rFonts w:asciiTheme="majorBidi" w:hAnsiTheme="majorBidi" w:cstheme="majorBidi"/>
          <w:bCs/>
          <w:sz w:val="26"/>
          <w:szCs w:val="26"/>
          <w:lang w:val="kk-KZ"/>
        </w:rPr>
        <w:t>рыз алушы мен Ломбард арасында К</w:t>
      </w:r>
      <w:r w:rsidR="00CE41ED" w:rsidRPr="00CE41ED">
        <w:rPr>
          <w:rFonts w:asciiTheme="majorBidi" w:hAnsiTheme="majorBidi" w:cstheme="majorBidi"/>
          <w:bCs/>
          <w:sz w:val="26"/>
          <w:szCs w:val="26"/>
          <w:lang w:val="kk-KZ"/>
        </w:rPr>
        <w:t>епіл билетінің талаптарын өзгерту жөнінде келісім болмаған жағдайларда Ломбард:</w:t>
      </w:r>
      <w:r w:rsidR="000514C4">
        <w:rPr>
          <w:rFonts w:asciiTheme="majorBidi" w:hAnsiTheme="majorBidi" w:cstheme="majorBidi"/>
          <w:bCs/>
          <w:sz w:val="26"/>
          <w:szCs w:val="26"/>
          <w:lang w:val="kk-KZ"/>
        </w:rPr>
        <w:t xml:space="preserve"> </w:t>
      </w:r>
    </w:p>
    <w:p w14:paraId="14D090A8" w14:textId="77777777" w:rsidR="00CE41ED" w:rsidRPr="00CE41ED" w:rsidRDefault="00CE41ED" w:rsidP="00CE41ED">
      <w:pPr>
        <w:tabs>
          <w:tab w:val="left" w:pos="567"/>
        </w:tabs>
        <w:suppressAutoHyphens/>
        <w:spacing w:after="0" w:line="240" w:lineRule="auto"/>
        <w:ind w:right="-106"/>
        <w:jc w:val="both"/>
        <w:rPr>
          <w:rFonts w:asciiTheme="majorBidi" w:hAnsiTheme="majorBidi" w:cstheme="majorBidi"/>
          <w:bCs/>
          <w:sz w:val="26"/>
          <w:szCs w:val="26"/>
          <w:lang w:val="kk-KZ"/>
        </w:rPr>
      </w:pPr>
      <w:r w:rsidRPr="00CE41ED">
        <w:rPr>
          <w:rFonts w:asciiTheme="majorBidi" w:hAnsiTheme="majorBidi" w:cstheme="majorBidi"/>
          <w:bCs/>
          <w:sz w:val="26"/>
          <w:szCs w:val="26"/>
          <w:lang w:val="kk-KZ"/>
        </w:rPr>
        <w:t>1) қарыз алушыға қатысты шараларды қолдану туралы мәселені қарау;</w:t>
      </w:r>
    </w:p>
    <w:p w14:paraId="204A2CBA" w14:textId="77777777" w:rsidR="00CE41ED" w:rsidRPr="00CE41ED" w:rsidRDefault="00CE41ED" w:rsidP="00CE41ED">
      <w:pPr>
        <w:tabs>
          <w:tab w:val="left" w:pos="567"/>
        </w:tabs>
        <w:suppressAutoHyphens/>
        <w:spacing w:after="0" w:line="240" w:lineRule="auto"/>
        <w:ind w:right="-106"/>
        <w:jc w:val="both"/>
        <w:rPr>
          <w:rFonts w:asciiTheme="majorBidi" w:hAnsiTheme="majorBidi" w:cstheme="majorBidi"/>
          <w:bCs/>
          <w:sz w:val="26"/>
          <w:szCs w:val="26"/>
          <w:lang w:val="kk-KZ"/>
        </w:rPr>
      </w:pPr>
      <w:r w:rsidRPr="00CE41ED">
        <w:rPr>
          <w:rFonts w:asciiTheme="majorBidi" w:hAnsiTheme="majorBidi" w:cstheme="majorBidi"/>
          <w:bCs/>
          <w:sz w:val="26"/>
          <w:szCs w:val="26"/>
          <w:lang w:val="kk-KZ"/>
        </w:rPr>
        <w:t>2) берешекті сотқа дейінгі өндіріп алуға және реттеуге коллекторлық агенттікке беруге;</w:t>
      </w:r>
    </w:p>
    <w:p w14:paraId="58A2936E" w14:textId="77777777" w:rsidR="00CE41ED" w:rsidRPr="00CE41ED" w:rsidRDefault="00CE41ED" w:rsidP="00CE41ED">
      <w:pPr>
        <w:tabs>
          <w:tab w:val="left" w:pos="567"/>
        </w:tabs>
        <w:suppressAutoHyphens/>
        <w:spacing w:after="0" w:line="240" w:lineRule="auto"/>
        <w:ind w:right="-106"/>
        <w:jc w:val="both"/>
        <w:rPr>
          <w:rFonts w:asciiTheme="majorBidi" w:hAnsiTheme="majorBidi" w:cstheme="majorBidi"/>
          <w:bCs/>
          <w:sz w:val="26"/>
          <w:szCs w:val="26"/>
          <w:lang w:val="kk-KZ"/>
        </w:rPr>
      </w:pPr>
      <w:r w:rsidRPr="00CE41ED">
        <w:rPr>
          <w:rFonts w:asciiTheme="majorBidi" w:hAnsiTheme="majorBidi" w:cstheme="majorBidi"/>
          <w:bCs/>
          <w:sz w:val="26"/>
          <w:szCs w:val="26"/>
          <w:lang w:val="kk-KZ"/>
        </w:rPr>
        <w:t>3) Қазақстан Республикасының заңнамасында және (немесе) шартта көзделген шараларды қолдануға, оның ішінде шарт бойынша борыш сомасын өндіріп алу туралы сотқа талап арызбен жүгінуге, сондай-ақ кепілге салынған мүлікті соттан тыс тәртіппен не сот тәртібімен өндіріп алуға құқығы бар.</w:t>
      </w:r>
    </w:p>
    <w:p w14:paraId="4BF77D1F" w14:textId="424F45EB" w:rsidR="008544CB" w:rsidRPr="00CE41ED" w:rsidRDefault="0099674F" w:rsidP="000514C4">
      <w:pPr>
        <w:tabs>
          <w:tab w:val="left" w:pos="567"/>
        </w:tabs>
        <w:suppressAutoHyphens/>
        <w:spacing w:after="0" w:line="240" w:lineRule="auto"/>
        <w:ind w:right="-106"/>
        <w:jc w:val="both"/>
        <w:rPr>
          <w:rFonts w:asciiTheme="majorBidi" w:hAnsiTheme="majorBidi" w:cstheme="majorBidi"/>
          <w:bCs/>
          <w:sz w:val="26"/>
          <w:szCs w:val="26"/>
          <w:lang w:val="kk-KZ"/>
        </w:rPr>
      </w:pPr>
      <w:r>
        <w:rPr>
          <w:rFonts w:asciiTheme="majorBidi" w:hAnsiTheme="majorBidi" w:cstheme="majorBidi"/>
          <w:bCs/>
          <w:sz w:val="26"/>
          <w:szCs w:val="26"/>
          <w:lang w:val="kk-KZ"/>
        </w:rPr>
        <w:t>20</w:t>
      </w:r>
      <w:r w:rsidR="00CE41ED" w:rsidRPr="00CE41ED">
        <w:rPr>
          <w:rFonts w:asciiTheme="majorBidi" w:hAnsiTheme="majorBidi" w:cstheme="majorBidi"/>
          <w:bCs/>
          <w:sz w:val="26"/>
          <w:szCs w:val="26"/>
          <w:lang w:val="kk-KZ"/>
        </w:rPr>
        <w:t>.</w:t>
      </w:r>
      <w:r>
        <w:rPr>
          <w:rFonts w:asciiTheme="majorBidi" w:hAnsiTheme="majorBidi" w:cstheme="majorBidi"/>
          <w:bCs/>
          <w:sz w:val="26"/>
          <w:szCs w:val="26"/>
          <w:lang w:val="kk-KZ"/>
        </w:rPr>
        <w:t>8</w:t>
      </w:r>
      <w:r w:rsidR="00CE41ED" w:rsidRPr="00CE41ED">
        <w:rPr>
          <w:rFonts w:asciiTheme="majorBidi" w:hAnsiTheme="majorBidi" w:cstheme="majorBidi"/>
          <w:bCs/>
          <w:sz w:val="26"/>
          <w:szCs w:val="26"/>
          <w:lang w:val="kk-KZ"/>
        </w:rPr>
        <w:t>.</w:t>
      </w:r>
      <w:r w:rsidR="00CE41ED" w:rsidRPr="00CE41ED">
        <w:rPr>
          <w:rFonts w:asciiTheme="majorBidi" w:hAnsiTheme="majorBidi" w:cstheme="majorBidi"/>
          <w:bCs/>
          <w:sz w:val="26"/>
          <w:szCs w:val="26"/>
          <w:lang w:val="kk-KZ"/>
        </w:rPr>
        <w:tab/>
        <w:t>Кепіл нысанасын са</w:t>
      </w:r>
      <w:r w:rsidR="000514C4">
        <w:rPr>
          <w:rFonts w:asciiTheme="majorBidi" w:hAnsiTheme="majorBidi" w:cstheme="majorBidi"/>
          <w:bCs/>
          <w:sz w:val="26"/>
          <w:szCs w:val="26"/>
          <w:lang w:val="kk-KZ"/>
        </w:rPr>
        <w:t>туға, сондай-ақ мұндай мүлікті Ломбардтың меншігіне беруге Қарыз алушының "М</w:t>
      </w:r>
      <w:r w:rsidR="00CE41ED" w:rsidRPr="00CE41ED">
        <w:rPr>
          <w:rFonts w:asciiTheme="majorBidi" w:hAnsiTheme="majorBidi" w:cstheme="majorBidi"/>
          <w:bCs/>
          <w:sz w:val="26"/>
          <w:szCs w:val="26"/>
          <w:lang w:val="kk-KZ"/>
        </w:rPr>
        <w:t>икроқаржы</w:t>
      </w:r>
      <w:r w:rsidR="000514C4">
        <w:rPr>
          <w:rFonts w:asciiTheme="majorBidi" w:hAnsiTheme="majorBidi" w:cstheme="majorBidi"/>
          <w:bCs/>
          <w:sz w:val="26"/>
          <w:szCs w:val="26"/>
          <w:lang w:val="kk-KZ"/>
        </w:rPr>
        <w:t>лық</w:t>
      </w:r>
      <w:r w:rsidR="00CE41ED" w:rsidRPr="00CE41ED">
        <w:rPr>
          <w:rFonts w:asciiTheme="majorBidi" w:hAnsiTheme="majorBidi" w:cstheme="majorBidi"/>
          <w:bCs/>
          <w:sz w:val="26"/>
          <w:szCs w:val="26"/>
          <w:lang w:val="kk-KZ"/>
        </w:rPr>
        <w:t xml:space="preserve"> қызмет туралы" Қазақстан Республикасының Заңында және осы </w:t>
      </w:r>
      <w:r w:rsidR="000514C4">
        <w:rPr>
          <w:rFonts w:asciiTheme="majorBidi" w:hAnsiTheme="majorBidi" w:cstheme="majorBidi"/>
          <w:bCs/>
          <w:sz w:val="26"/>
          <w:szCs w:val="26"/>
          <w:lang w:val="kk-KZ"/>
        </w:rPr>
        <w:t>Ережелерде</w:t>
      </w:r>
      <w:r w:rsidR="00CE41ED" w:rsidRPr="00CE41ED">
        <w:rPr>
          <w:rFonts w:asciiTheme="majorBidi" w:hAnsiTheme="majorBidi" w:cstheme="majorBidi"/>
          <w:bCs/>
          <w:sz w:val="26"/>
          <w:szCs w:val="26"/>
          <w:lang w:val="kk-KZ"/>
        </w:rPr>
        <w:t xml:space="preserve"> белгіленген тәртіппен берешекті реттеу жөніндегі өтінішін Ломбард қараған кезеңде жол берілмейді.</w:t>
      </w:r>
    </w:p>
    <w:p w14:paraId="1A1DEBF1" w14:textId="77777777" w:rsidR="00CE41ED" w:rsidRPr="00916908" w:rsidRDefault="00CE41ED" w:rsidP="00CE41ED">
      <w:pPr>
        <w:tabs>
          <w:tab w:val="left" w:pos="567"/>
        </w:tabs>
        <w:suppressAutoHyphens/>
        <w:spacing w:after="0" w:line="240" w:lineRule="auto"/>
        <w:ind w:right="-106"/>
        <w:jc w:val="both"/>
        <w:rPr>
          <w:bCs/>
          <w:sz w:val="26"/>
          <w:szCs w:val="26"/>
          <w:lang w:val="kk-KZ"/>
        </w:rPr>
      </w:pPr>
    </w:p>
    <w:p w14:paraId="7087DECF" w14:textId="648C8091" w:rsidR="008544CB" w:rsidRPr="00916908" w:rsidRDefault="000514C4" w:rsidP="008B5622">
      <w:pPr>
        <w:pStyle w:val="a3"/>
        <w:numPr>
          <w:ilvl w:val="0"/>
          <w:numId w:val="16"/>
        </w:numPr>
        <w:jc w:val="center"/>
        <w:rPr>
          <w:rFonts w:ascii="Times New Roman" w:hAnsi="Times New Roman" w:cs="Times New Roman"/>
          <w:b/>
          <w:bCs/>
          <w:sz w:val="26"/>
          <w:szCs w:val="26"/>
          <w:lang w:val="kk-KZ"/>
        </w:rPr>
      </w:pPr>
      <w:r w:rsidRPr="000514C4">
        <w:rPr>
          <w:rFonts w:ascii="Times New Roman" w:hAnsi="Times New Roman" w:cs="Times New Roman"/>
          <w:b/>
          <w:bCs/>
          <w:sz w:val="26"/>
          <w:szCs w:val="26"/>
          <w:lang w:val="kk-KZ"/>
        </w:rPr>
        <w:t>МИКРОКРЕДИТ БЕРУ ПРОЦЕСІНДЕ ТУЫНДАЙТЫН КЛИЕНТТЕРДІҢ ӨТІНІШТЕРІН ҚАРАУ ТӘРТІБІ</w:t>
      </w:r>
    </w:p>
    <w:p w14:paraId="327F47AE" w14:textId="77777777" w:rsidR="00483E8D" w:rsidRPr="00916908" w:rsidRDefault="00483E8D" w:rsidP="001D4984">
      <w:pPr>
        <w:pStyle w:val="a3"/>
        <w:ind w:left="360"/>
        <w:jc w:val="center"/>
        <w:rPr>
          <w:rFonts w:ascii="Times New Roman" w:hAnsi="Times New Roman" w:cs="Times New Roman"/>
          <w:b/>
          <w:bCs/>
          <w:sz w:val="26"/>
          <w:szCs w:val="26"/>
          <w:lang w:val="kk-KZ"/>
        </w:rPr>
      </w:pPr>
    </w:p>
    <w:p w14:paraId="0328B3FF" w14:textId="29C8B8DE" w:rsidR="00425B7D" w:rsidRPr="00425B7D" w:rsidRDefault="0099674F" w:rsidP="00425B7D">
      <w:pPr>
        <w:pStyle w:val="a4"/>
        <w:tabs>
          <w:tab w:val="left" w:pos="567"/>
        </w:tabs>
        <w:ind w:left="0"/>
        <w:jc w:val="both"/>
        <w:rPr>
          <w:sz w:val="26"/>
          <w:szCs w:val="26"/>
          <w:lang w:val="kk-KZ"/>
        </w:rPr>
      </w:pPr>
      <w:r>
        <w:rPr>
          <w:sz w:val="26"/>
          <w:szCs w:val="26"/>
          <w:lang w:val="kk-KZ"/>
        </w:rPr>
        <w:t>21</w:t>
      </w:r>
      <w:r w:rsidR="00425B7D" w:rsidRPr="00425B7D">
        <w:rPr>
          <w:sz w:val="26"/>
          <w:szCs w:val="26"/>
          <w:lang w:val="kk-KZ"/>
        </w:rPr>
        <w:t>.1.</w:t>
      </w:r>
      <w:r w:rsidR="00425B7D" w:rsidRPr="00425B7D">
        <w:rPr>
          <w:sz w:val="26"/>
          <w:szCs w:val="26"/>
          <w:lang w:val="kk-KZ"/>
        </w:rPr>
        <w:tab/>
        <w:t>Ломбард клиенттердің келесі өтініштерімен жұмыс істейді:</w:t>
      </w:r>
    </w:p>
    <w:p w14:paraId="4B8DE533" w14:textId="77777777" w:rsidR="00425B7D" w:rsidRPr="00425B7D" w:rsidRDefault="00425B7D" w:rsidP="00425B7D">
      <w:pPr>
        <w:pStyle w:val="a4"/>
        <w:tabs>
          <w:tab w:val="left" w:pos="567"/>
        </w:tabs>
        <w:ind w:left="0"/>
        <w:jc w:val="both"/>
        <w:rPr>
          <w:sz w:val="26"/>
          <w:szCs w:val="26"/>
          <w:lang w:val="kk-KZ"/>
        </w:rPr>
      </w:pPr>
      <w:r w:rsidRPr="00425B7D">
        <w:rPr>
          <w:sz w:val="26"/>
          <w:szCs w:val="26"/>
          <w:lang w:val="kk-KZ"/>
        </w:rPr>
        <w:t>1) Шартта көрсетілген электрондық пошта мекенжайына қолма-қол, пошта байланысы арқылы келіп түскен жазбаша өтініштермен;</w:t>
      </w:r>
    </w:p>
    <w:p w14:paraId="1D9EABC6" w14:textId="587502B0" w:rsidR="00425B7D" w:rsidRPr="00425B7D" w:rsidRDefault="00425B7D" w:rsidP="00425B7D">
      <w:pPr>
        <w:pStyle w:val="a4"/>
        <w:tabs>
          <w:tab w:val="left" w:pos="567"/>
        </w:tabs>
        <w:ind w:left="0"/>
        <w:jc w:val="both"/>
        <w:rPr>
          <w:sz w:val="26"/>
          <w:szCs w:val="26"/>
          <w:lang w:val="kk-KZ"/>
        </w:rPr>
      </w:pPr>
      <w:r w:rsidRPr="00425B7D">
        <w:rPr>
          <w:sz w:val="26"/>
          <w:szCs w:val="26"/>
          <w:lang w:val="kk-KZ"/>
        </w:rPr>
        <w:t xml:space="preserve">2) клиент </w:t>
      </w:r>
      <w:r>
        <w:rPr>
          <w:sz w:val="26"/>
          <w:szCs w:val="26"/>
          <w:lang w:val="kk-KZ"/>
        </w:rPr>
        <w:t>Л</w:t>
      </w:r>
      <w:r w:rsidRPr="00425B7D">
        <w:rPr>
          <w:sz w:val="26"/>
          <w:szCs w:val="26"/>
          <w:lang w:val="kk-KZ"/>
        </w:rPr>
        <w:t>омбардқа тікелей барған кезде ауызша өтініштер арқылы жүзеге асырылады.</w:t>
      </w:r>
    </w:p>
    <w:p w14:paraId="6B309807" w14:textId="1A3EF19C" w:rsidR="00425B7D" w:rsidRPr="00425B7D" w:rsidRDefault="0099674F" w:rsidP="00425B7D">
      <w:pPr>
        <w:pStyle w:val="a4"/>
        <w:tabs>
          <w:tab w:val="left" w:pos="567"/>
        </w:tabs>
        <w:ind w:left="0"/>
        <w:jc w:val="both"/>
        <w:rPr>
          <w:sz w:val="26"/>
          <w:szCs w:val="26"/>
          <w:lang w:val="kk-KZ"/>
        </w:rPr>
      </w:pPr>
      <w:r>
        <w:rPr>
          <w:sz w:val="26"/>
          <w:szCs w:val="26"/>
          <w:lang w:val="kk-KZ"/>
        </w:rPr>
        <w:t>21</w:t>
      </w:r>
      <w:r w:rsidR="00425B7D" w:rsidRPr="00425B7D">
        <w:rPr>
          <w:sz w:val="26"/>
          <w:szCs w:val="26"/>
          <w:lang w:val="kk-KZ"/>
        </w:rPr>
        <w:t>.</w:t>
      </w:r>
      <w:r w:rsidR="007038AE">
        <w:rPr>
          <w:sz w:val="26"/>
          <w:szCs w:val="26"/>
          <w:lang w:val="kk-KZ"/>
        </w:rPr>
        <w:t>2</w:t>
      </w:r>
      <w:r w:rsidR="00425B7D" w:rsidRPr="00425B7D">
        <w:rPr>
          <w:sz w:val="26"/>
          <w:szCs w:val="26"/>
          <w:lang w:val="kk-KZ"/>
        </w:rPr>
        <w:t>.</w:t>
      </w:r>
      <w:r w:rsidR="00425B7D" w:rsidRPr="00425B7D">
        <w:rPr>
          <w:sz w:val="26"/>
          <w:szCs w:val="26"/>
          <w:lang w:val="kk-KZ"/>
        </w:rPr>
        <w:tab/>
        <w:t>Жазбаша өтініштің қабылданғанын растау үшін клиентке өтініштің қабылданғанын растайтын белгісі бар өтініштің көшірмесі беріледі.</w:t>
      </w:r>
    </w:p>
    <w:p w14:paraId="42454139" w14:textId="29669D53" w:rsidR="00425B7D" w:rsidRPr="00425B7D" w:rsidRDefault="0099674F" w:rsidP="00425B7D">
      <w:pPr>
        <w:pStyle w:val="a4"/>
        <w:tabs>
          <w:tab w:val="left" w:pos="567"/>
        </w:tabs>
        <w:ind w:left="0"/>
        <w:jc w:val="both"/>
        <w:rPr>
          <w:sz w:val="26"/>
          <w:szCs w:val="26"/>
          <w:lang w:val="kk-KZ"/>
        </w:rPr>
      </w:pPr>
      <w:r>
        <w:rPr>
          <w:sz w:val="26"/>
          <w:szCs w:val="26"/>
          <w:lang w:val="kk-KZ"/>
        </w:rPr>
        <w:t>21</w:t>
      </w:r>
      <w:r w:rsidR="00425B7D" w:rsidRPr="00425B7D">
        <w:rPr>
          <w:sz w:val="26"/>
          <w:szCs w:val="26"/>
          <w:lang w:val="kk-KZ"/>
        </w:rPr>
        <w:t>.</w:t>
      </w:r>
      <w:r w:rsidR="007038AE">
        <w:rPr>
          <w:sz w:val="26"/>
          <w:szCs w:val="26"/>
          <w:lang w:val="kk-KZ"/>
        </w:rPr>
        <w:t>3</w:t>
      </w:r>
      <w:r w:rsidR="00425B7D" w:rsidRPr="00425B7D">
        <w:rPr>
          <w:sz w:val="26"/>
          <w:szCs w:val="26"/>
          <w:lang w:val="kk-KZ"/>
        </w:rPr>
        <w:t>.</w:t>
      </w:r>
      <w:r w:rsidR="00425B7D" w:rsidRPr="00425B7D">
        <w:rPr>
          <w:sz w:val="26"/>
          <w:szCs w:val="26"/>
          <w:lang w:val="kk-KZ"/>
        </w:rPr>
        <w:tab/>
        <w:t xml:space="preserve"> Микрокредит беру туралы ш</w:t>
      </w:r>
      <w:r w:rsidR="00425B7D">
        <w:rPr>
          <w:sz w:val="26"/>
          <w:szCs w:val="26"/>
          <w:lang w:val="kk-KZ"/>
        </w:rPr>
        <w:t>артқа қызмет көрсету кезеңінде Л</w:t>
      </w:r>
      <w:r w:rsidR="00425B7D" w:rsidRPr="00425B7D">
        <w:rPr>
          <w:sz w:val="26"/>
          <w:szCs w:val="26"/>
          <w:lang w:val="kk-KZ"/>
        </w:rPr>
        <w:t xml:space="preserve">омбард клиенттің сұрау салуы бойынша сұрау салуды алған күннен бастап 3 (үш) жұмыс күні ішінде оған </w:t>
      </w:r>
      <w:r w:rsidR="00425B7D">
        <w:rPr>
          <w:sz w:val="26"/>
          <w:szCs w:val="26"/>
          <w:lang w:val="kk-KZ"/>
        </w:rPr>
        <w:t>мына мәл</w:t>
      </w:r>
      <w:r w:rsidR="00425B7D" w:rsidRPr="00425B7D">
        <w:rPr>
          <w:sz w:val="26"/>
          <w:szCs w:val="26"/>
          <w:lang w:val="kk-KZ"/>
        </w:rPr>
        <w:t>i</w:t>
      </w:r>
      <w:r w:rsidR="00425B7D">
        <w:rPr>
          <w:sz w:val="26"/>
          <w:szCs w:val="26"/>
          <w:lang w:val="kk-KZ"/>
        </w:rPr>
        <w:t>меттерд</w:t>
      </w:r>
      <w:r w:rsidR="00425B7D" w:rsidRPr="00425B7D">
        <w:rPr>
          <w:sz w:val="26"/>
          <w:szCs w:val="26"/>
          <w:lang w:val="kk-KZ"/>
        </w:rPr>
        <w:t>i</w:t>
      </w:r>
      <w:r w:rsidR="00425B7D">
        <w:rPr>
          <w:sz w:val="26"/>
          <w:szCs w:val="26"/>
          <w:lang w:val="kk-KZ"/>
        </w:rPr>
        <w:t xml:space="preserve"> </w:t>
      </w:r>
      <w:r w:rsidR="00425B7D" w:rsidRPr="00425B7D">
        <w:rPr>
          <w:sz w:val="26"/>
          <w:szCs w:val="26"/>
          <w:lang w:val="kk-KZ"/>
        </w:rPr>
        <w:t>жазбаша нысанда немесе микрокредит беру туралы шартта көзделген тәсілмен</w:t>
      </w:r>
      <w:r w:rsidR="00425B7D">
        <w:rPr>
          <w:sz w:val="26"/>
          <w:szCs w:val="26"/>
          <w:lang w:val="kk-KZ"/>
        </w:rPr>
        <w:t xml:space="preserve"> беред</w:t>
      </w:r>
      <w:r w:rsidR="00425B7D" w:rsidRPr="00425B7D">
        <w:rPr>
          <w:sz w:val="26"/>
          <w:szCs w:val="26"/>
          <w:lang w:val="kk-KZ"/>
        </w:rPr>
        <w:t>i:</w:t>
      </w:r>
    </w:p>
    <w:p w14:paraId="75E40B22" w14:textId="5668FF2A" w:rsidR="00425B7D" w:rsidRPr="00425B7D" w:rsidRDefault="00425B7D" w:rsidP="00425B7D">
      <w:pPr>
        <w:pStyle w:val="a4"/>
        <w:tabs>
          <w:tab w:val="left" w:pos="567"/>
        </w:tabs>
        <w:ind w:left="0"/>
        <w:jc w:val="both"/>
        <w:rPr>
          <w:sz w:val="26"/>
          <w:szCs w:val="26"/>
          <w:lang w:val="kk-KZ"/>
        </w:rPr>
      </w:pPr>
      <w:r w:rsidRPr="00425B7D">
        <w:rPr>
          <w:sz w:val="26"/>
          <w:szCs w:val="26"/>
          <w:lang w:val="kk-KZ"/>
        </w:rPr>
        <w:t>1) микроқар</w:t>
      </w:r>
      <w:r>
        <w:rPr>
          <w:sz w:val="26"/>
          <w:szCs w:val="26"/>
          <w:lang w:val="kk-KZ"/>
        </w:rPr>
        <w:t>жы ұйымына төленген ақша сомасы туралы</w:t>
      </w:r>
      <w:r w:rsidRPr="00425B7D">
        <w:rPr>
          <w:sz w:val="26"/>
          <w:szCs w:val="26"/>
          <w:lang w:val="kk-KZ"/>
        </w:rPr>
        <w:t>;</w:t>
      </w:r>
    </w:p>
    <w:p w14:paraId="488C18FA" w14:textId="1511C1F5" w:rsidR="00425B7D" w:rsidRPr="00425B7D" w:rsidRDefault="00425B7D" w:rsidP="00425B7D">
      <w:pPr>
        <w:pStyle w:val="a4"/>
        <w:tabs>
          <w:tab w:val="left" w:pos="567"/>
        </w:tabs>
        <w:ind w:left="0"/>
        <w:jc w:val="both"/>
        <w:rPr>
          <w:sz w:val="26"/>
          <w:szCs w:val="26"/>
          <w:lang w:val="kk-KZ"/>
        </w:rPr>
      </w:pPr>
      <w:r w:rsidRPr="00425B7D">
        <w:rPr>
          <w:sz w:val="26"/>
          <w:szCs w:val="26"/>
          <w:lang w:val="kk-KZ"/>
        </w:rPr>
        <w:t>2)</w:t>
      </w:r>
      <w:r>
        <w:rPr>
          <w:sz w:val="26"/>
          <w:szCs w:val="26"/>
          <w:lang w:val="kk-KZ"/>
        </w:rPr>
        <w:t xml:space="preserve"> </w:t>
      </w:r>
      <w:r w:rsidRPr="00425B7D">
        <w:rPr>
          <w:sz w:val="26"/>
          <w:szCs w:val="26"/>
          <w:lang w:val="kk-KZ"/>
        </w:rPr>
        <w:t>мерзімі өткен берешектің мөлшері (бар болса)</w:t>
      </w:r>
      <w:r>
        <w:rPr>
          <w:sz w:val="26"/>
          <w:szCs w:val="26"/>
          <w:lang w:val="kk-KZ"/>
        </w:rPr>
        <w:t xml:space="preserve"> туралы</w:t>
      </w:r>
      <w:r w:rsidRPr="00425B7D">
        <w:rPr>
          <w:sz w:val="26"/>
          <w:szCs w:val="26"/>
          <w:lang w:val="kk-KZ"/>
        </w:rPr>
        <w:t>;</w:t>
      </w:r>
    </w:p>
    <w:p w14:paraId="41A711CD" w14:textId="654A835B" w:rsidR="00425B7D" w:rsidRPr="00425B7D" w:rsidRDefault="00425B7D" w:rsidP="00425B7D">
      <w:pPr>
        <w:pStyle w:val="a4"/>
        <w:tabs>
          <w:tab w:val="left" w:pos="567"/>
        </w:tabs>
        <w:ind w:left="0"/>
        <w:jc w:val="both"/>
        <w:rPr>
          <w:sz w:val="26"/>
          <w:szCs w:val="26"/>
          <w:lang w:val="kk-KZ"/>
        </w:rPr>
      </w:pPr>
      <w:r w:rsidRPr="00425B7D">
        <w:rPr>
          <w:sz w:val="26"/>
          <w:szCs w:val="26"/>
          <w:lang w:val="kk-KZ"/>
        </w:rPr>
        <w:lastRenderedPageBreak/>
        <w:t>3) борыш қалдығы</w:t>
      </w:r>
      <w:r>
        <w:rPr>
          <w:sz w:val="26"/>
          <w:szCs w:val="26"/>
          <w:lang w:val="kk-KZ"/>
        </w:rPr>
        <w:t xml:space="preserve"> туралы</w:t>
      </w:r>
      <w:r w:rsidRPr="00425B7D">
        <w:rPr>
          <w:sz w:val="26"/>
          <w:szCs w:val="26"/>
          <w:lang w:val="kk-KZ"/>
        </w:rPr>
        <w:t>;</w:t>
      </w:r>
    </w:p>
    <w:p w14:paraId="4162BD4A" w14:textId="769E3277" w:rsidR="00425B7D" w:rsidRPr="00425B7D" w:rsidRDefault="00425B7D" w:rsidP="00425B7D">
      <w:pPr>
        <w:pStyle w:val="a4"/>
        <w:tabs>
          <w:tab w:val="left" w:pos="567"/>
        </w:tabs>
        <w:ind w:left="0"/>
        <w:jc w:val="both"/>
        <w:rPr>
          <w:sz w:val="26"/>
          <w:szCs w:val="26"/>
          <w:lang w:val="kk-KZ"/>
        </w:rPr>
      </w:pPr>
      <w:r w:rsidRPr="00425B7D">
        <w:rPr>
          <w:sz w:val="26"/>
          <w:szCs w:val="26"/>
          <w:lang w:val="kk-KZ"/>
        </w:rPr>
        <w:t>4) кезекті төлемдердің мөлшері мен мерзімдері</w:t>
      </w:r>
      <w:r>
        <w:rPr>
          <w:sz w:val="26"/>
          <w:szCs w:val="26"/>
          <w:lang w:val="kk-KZ"/>
        </w:rPr>
        <w:t xml:space="preserve"> туралы</w:t>
      </w:r>
      <w:r w:rsidRPr="00425B7D">
        <w:rPr>
          <w:sz w:val="26"/>
          <w:szCs w:val="26"/>
          <w:lang w:val="kk-KZ"/>
        </w:rPr>
        <w:t>.</w:t>
      </w:r>
    </w:p>
    <w:p w14:paraId="0D984BD6" w14:textId="14DDA06D" w:rsidR="00425B7D" w:rsidRDefault="0099674F" w:rsidP="00425B7D">
      <w:pPr>
        <w:pStyle w:val="a4"/>
        <w:tabs>
          <w:tab w:val="left" w:pos="567"/>
        </w:tabs>
        <w:ind w:left="0"/>
        <w:jc w:val="both"/>
        <w:rPr>
          <w:sz w:val="26"/>
          <w:szCs w:val="26"/>
          <w:lang w:val="kk-KZ"/>
        </w:rPr>
      </w:pPr>
      <w:r>
        <w:rPr>
          <w:sz w:val="26"/>
          <w:szCs w:val="26"/>
          <w:lang w:val="kk-KZ"/>
        </w:rPr>
        <w:t>21</w:t>
      </w:r>
      <w:r w:rsidR="00425B7D" w:rsidRPr="00425B7D">
        <w:rPr>
          <w:sz w:val="26"/>
          <w:szCs w:val="26"/>
          <w:lang w:val="kk-KZ"/>
        </w:rPr>
        <w:t>.4.</w:t>
      </w:r>
      <w:r w:rsidR="00425B7D" w:rsidRPr="00425B7D">
        <w:rPr>
          <w:sz w:val="26"/>
          <w:szCs w:val="26"/>
          <w:lang w:val="kk-KZ"/>
        </w:rPr>
        <w:tab/>
        <w:t>Клиенттің өтініші бойынша микрокредит бойынша берешек толық өтелгеннен кейін Ломбард өтінішті алған күннен бастап 3 (үш) жұмыс күнінен аспайтын мерзімде жазбаша нысанда немесе микрокредит беру туралы шартта көзделген тәсілмен берешектің жоқтығы туралы анықтама береді.</w:t>
      </w:r>
    </w:p>
    <w:p w14:paraId="24C2E34C" w14:textId="17C99817" w:rsidR="00D64CE0" w:rsidRPr="00D64CE0" w:rsidRDefault="0099674F" w:rsidP="00D64CE0">
      <w:pPr>
        <w:spacing w:after="0" w:line="240" w:lineRule="auto"/>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21</w:t>
      </w:r>
      <w:r w:rsidR="00D64CE0" w:rsidRPr="00D64CE0">
        <w:rPr>
          <w:rFonts w:ascii="Times New Roman" w:eastAsia="Times New Roman" w:hAnsi="Times New Roman" w:cs="Times New Roman"/>
          <w:sz w:val="26"/>
          <w:szCs w:val="26"/>
          <w:lang w:val="kk-KZ" w:eastAsia="ru-RU"/>
        </w:rPr>
        <w:t>.5.</w:t>
      </w:r>
      <w:r w:rsidR="00D64CE0" w:rsidRPr="00D64CE0">
        <w:rPr>
          <w:rFonts w:ascii="Times New Roman" w:eastAsia="Times New Roman" w:hAnsi="Times New Roman" w:cs="Times New Roman"/>
          <w:sz w:val="26"/>
          <w:szCs w:val="26"/>
          <w:lang w:val="kk-KZ" w:eastAsia="ru-RU"/>
        </w:rPr>
        <w:tab/>
        <w:t xml:space="preserve">Қарыз алушы </w:t>
      </w:r>
      <w:r w:rsidR="00D64CE0">
        <w:rPr>
          <w:rFonts w:ascii="Times New Roman" w:eastAsia="Times New Roman" w:hAnsi="Times New Roman" w:cs="Times New Roman"/>
          <w:sz w:val="26"/>
          <w:szCs w:val="26"/>
          <w:lang w:val="kk-KZ" w:eastAsia="ru-RU"/>
        </w:rPr>
        <w:t>ш</w:t>
      </w:r>
      <w:r w:rsidR="00D64CE0" w:rsidRPr="00D64CE0">
        <w:rPr>
          <w:rFonts w:ascii="Times New Roman" w:eastAsia="Times New Roman" w:hAnsi="Times New Roman" w:cs="Times New Roman"/>
          <w:sz w:val="26"/>
          <w:szCs w:val="26"/>
          <w:lang w:val="kk-KZ" w:eastAsia="ru-RU"/>
        </w:rPr>
        <w:t>арт талаптарына өзгерістер енгізу туралы жазбаша өтінішпен микроқа</w:t>
      </w:r>
      <w:r w:rsidR="00D64CE0">
        <w:rPr>
          <w:rFonts w:ascii="Times New Roman" w:eastAsia="Times New Roman" w:hAnsi="Times New Roman" w:cs="Times New Roman"/>
          <w:sz w:val="26"/>
          <w:szCs w:val="26"/>
          <w:lang w:val="kk-KZ" w:eastAsia="ru-RU"/>
        </w:rPr>
        <w:t>ржы ұйымына жүгінген жағдайда, Л</w:t>
      </w:r>
      <w:r w:rsidR="00D64CE0" w:rsidRPr="00D64CE0">
        <w:rPr>
          <w:rFonts w:ascii="Times New Roman" w:eastAsia="Times New Roman" w:hAnsi="Times New Roman" w:cs="Times New Roman"/>
          <w:sz w:val="26"/>
          <w:szCs w:val="26"/>
          <w:lang w:val="kk-KZ" w:eastAsia="ru-RU"/>
        </w:rPr>
        <w:t xml:space="preserve">омбард қарыз алушының өтінішін алған күннен кейін күнтізбелік 15 (он бес) күн ішінде микрокредит беру туралы шартты өзгертудің ұсынылған талаптарын қарайды және осы </w:t>
      </w:r>
      <w:r w:rsidR="00D64CE0">
        <w:rPr>
          <w:rFonts w:ascii="Times New Roman" w:eastAsia="Times New Roman" w:hAnsi="Times New Roman" w:cs="Times New Roman"/>
          <w:sz w:val="26"/>
          <w:szCs w:val="26"/>
          <w:lang w:val="kk-KZ" w:eastAsia="ru-RU"/>
        </w:rPr>
        <w:t>Ережелерд</w:t>
      </w:r>
      <w:r w:rsidR="00D64CE0" w:rsidRPr="00D64CE0">
        <w:rPr>
          <w:rFonts w:ascii="Times New Roman" w:eastAsia="Times New Roman" w:hAnsi="Times New Roman" w:cs="Times New Roman"/>
          <w:sz w:val="26"/>
          <w:szCs w:val="26"/>
          <w:lang w:val="kk-KZ" w:eastAsia="ru-RU"/>
        </w:rPr>
        <w:t>i</w:t>
      </w:r>
      <w:r w:rsidR="00D64CE0">
        <w:rPr>
          <w:rFonts w:ascii="Times New Roman" w:eastAsia="Times New Roman" w:hAnsi="Times New Roman" w:cs="Times New Roman"/>
          <w:sz w:val="26"/>
          <w:szCs w:val="26"/>
          <w:lang w:val="kk-KZ" w:eastAsia="ru-RU"/>
        </w:rPr>
        <w:t>ң</w:t>
      </w:r>
      <w:r w:rsidR="00D64CE0" w:rsidRPr="00D64CE0">
        <w:rPr>
          <w:rFonts w:ascii="Times New Roman" w:eastAsia="Times New Roman" w:hAnsi="Times New Roman" w:cs="Times New Roman"/>
          <w:sz w:val="26"/>
          <w:szCs w:val="26"/>
          <w:lang w:val="kk-KZ" w:eastAsia="ru-RU"/>
        </w:rPr>
        <w:t xml:space="preserve"> 18.5-тармағында көрсетілген шешімдердің бірін қарыз алушыға жазбаша нысанда хабарлайды.</w:t>
      </w:r>
    </w:p>
    <w:p w14:paraId="6396AE27" w14:textId="48FB6A33" w:rsidR="00D64CE0" w:rsidRPr="00D64CE0" w:rsidRDefault="0099674F" w:rsidP="00D64CE0">
      <w:pPr>
        <w:spacing w:after="0" w:line="240" w:lineRule="auto"/>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21</w:t>
      </w:r>
      <w:r w:rsidR="00D64CE0" w:rsidRPr="00D64CE0">
        <w:rPr>
          <w:rFonts w:ascii="Times New Roman" w:eastAsia="Times New Roman" w:hAnsi="Times New Roman" w:cs="Times New Roman"/>
          <w:sz w:val="26"/>
          <w:szCs w:val="26"/>
          <w:lang w:val="kk-KZ" w:eastAsia="ru-RU"/>
        </w:rPr>
        <w:t>.6.</w:t>
      </w:r>
      <w:r w:rsidR="00D64CE0" w:rsidRPr="00D64CE0">
        <w:rPr>
          <w:rFonts w:ascii="Times New Roman" w:eastAsia="Times New Roman" w:hAnsi="Times New Roman" w:cs="Times New Roman"/>
          <w:sz w:val="26"/>
          <w:szCs w:val="26"/>
          <w:lang w:val="kk-KZ" w:eastAsia="ru-RU"/>
        </w:rPr>
        <w:tab/>
        <w:t xml:space="preserve">Жоғарыда көрсетілмеген өзге де өтініштерді </w:t>
      </w:r>
      <w:r w:rsidR="00D64CE0">
        <w:rPr>
          <w:rFonts w:ascii="Times New Roman" w:eastAsia="Times New Roman" w:hAnsi="Times New Roman" w:cs="Times New Roman"/>
          <w:sz w:val="26"/>
          <w:szCs w:val="26"/>
          <w:lang w:val="kk-KZ" w:eastAsia="ru-RU"/>
        </w:rPr>
        <w:t>Л</w:t>
      </w:r>
      <w:r w:rsidR="00D64CE0" w:rsidRPr="00D64CE0">
        <w:rPr>
          <w:rFonts w:ascii="Times New Roman" w:eastAsia="Times New Roman" w:hAnsi="Times New Roman" w:cs="Times New Roman"/>
          <w:sz w:val="26"/>
          <w:szCs w:val="26"/>
          <w:lang w:val="kk-KZ" w:eastAsia="ru-RU"/>
        </w:rPr>
        <w:t>омбард өтініш келіп түскен күннен бастап 15 (он бес) жұмыс күнінен аспайтын мерзімде қарайды. Ломбардқа ауызша нысанда келіп түскен өтініштер</w:t>
      </w:r>
      <w:r w:rsidR="00D64CE0">
        <w:rPr>
          <w:rFonts w:ascii="Times New Roman" w:eastAsia="Times New Roman" w:hAnsi="Times New Roman" w:cs="Times New Roman"/>
          <w:sz w:val="26"/>
          <w:szCs w:val="26"/>
          <w:lang w:val="kk-KZ" w:eastAsia="ru-RU"/>
        </w:rPr>
        <w:t xml:space="preserve"> (телефон арқылы немесе клиент Л</w:t>
      </w:r>
      <w:r w:rsidR="00D64CE0" w:rsidRPr="00D64CE0">
        <w:rPr>
          <w:rFonts w:ascii="Times New Roman" w:eastAsia="Times New Roman" w:hAnsi="Times New Roman" w:cs="Times New Roman"/>
          <w:sz w:val="26"/>
          <w:szCs w:val="26"/>
          <w:lang w:val="kk-KZ" w:eastAsia="ru-RU"/>
        </w:rPr>
        <w:t>омбардқа жеке барған кезде) дереу қаралады жән</w:t>
      </w:r>
      <w:r w:rsidR="00D64CE0">
        <w:rPr>
          <w:rFonts w:ascii="Times New Roman" w:eastAsia="Times New Roman" w:hAnsi="Times New Roman" w:cs="Times New Roman"/>
          <w:sz w:val="26"/>
          <w:szCs w:val="26"/>
          <w:lang w:val="kk-KZ" w:eastAsia="ru-RU"/>
        </w:rPr>
        <w:t>е егер мұндай мүмкіндік болса, к</w:t>
      </w:r>
      <w:r w:rsidR="00D64CE0" w:rsidRPr="00D64CE0">
        <w:rPr>
          <w:rFonts w:ascii="Times New Roman" w:eastAsia="Times New Roman" w:hAnsi="Times New Roman" w:cs="Times New Roman"/>
          <w:sz w:val="26"/>
          <w:szCs w:val="26"/>
          <w:lang w:val="kk-KZ" w:eastAsia="ru-RU"/>
        </w:rPr>
        <w:t>лиенттің ауызша өтінішіне жауап дереу беріледі. Егер ауызша өтінішті дереу шешу мүмкін болмаса, оны клиент жазбаша нысанда баяндайды және онымен жазбаша өтініш ретінде жұмыс жүргізіледі. Клиент жауап алу үшін қажетті рәсімдер туралы және осындай өтініштерді қарау мерзімдері туралы хабардар етіледі.</w:t>
      </w:r>
    </w:p>
    <w:p w14:paraId="26A3FC50" w14:textId="32BCB257" w:rsidR="00D64CE0" w:rsidRPr="00D64CE0" w:rsidRDefault="0099674F" w:rsidP="00D64CE0">
      <w:pPr>
        <w:spacing w:after="0" w:line="240" w:lineRule="auto"/>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21</w:t>
      </w:r>
      <w:r w:rsidR="00D64CE0" w:rsidRPr="00D64CE0">
        <w:rPr>
          <w:rFonts w:ascii="Times New Roman" w:eastAsia="Times New Roman" w:hAnsi="Times New Roman" w:cs="Times New Roman"/>
          <w:sz w:val="26"/>
          <w:szCs w:val="26"/>
          <w:lang w:val="kk-KZ" w:eastAsia="ru-RU"/>
        </w:rPr>
        <w:t>.7.</w:t>
      </w:r>
      <w:r w:rsidR="00D64CE0" w:rsidRPr="00D64CE0">
        <w:rPr>
          <w:rFonts w:ascii="Times New Roman" w:eastAsia="Times New Roman" w:hAnsi="Times New Roman" w:cs="Times New Roman"/>
          <w:sz w:val="26"/>
          <w:szCs w:val="26"/>
          <w:lang w:val="kk-KZ" w:eastAsia="ru-RU"/>
        </w:rPr>
        <w:tab/>
        <w:t>Ломбард өтінішті қарау кезінде ұсынылған ақпарат жеткіліксіз болған жағдайда клиенттен қосымша құжаттар мен мәліметтерді сұратады.</w:t>
      </w:r>
    </w:p>
    <w:p w14:paraId="7C136359" w14:textId="40978ACA" w:rsidR="00D64CE0" w:rsidRPr="00D64CE0" w:rsidRDefault="0099674F" w:rsidP="00D64CE0">
      <w:pPr>
        <w:spacing w:after="0" w:line="240" w:lineRule="auto"/>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21</w:t>
      </w:r>
      <w:r w:rsidR="00D64CE0" w:rsidRPr="00D64CE0">
        <w:rPr>
          <w:rFonts w:ascii="Times New Roman" w:eastAsia="Times New Roman" w:hAnsi="Times New Roman" w:cs="Times New Roman"/>
          <w:sz w:val="26"/>
          <w:szCs w:val="26"/>
          <w:lang w:val="kk-KZ" w:eastAsia="ru-RU"/>
        </w:rPr>
        <w:t>.8.</w:t>
      </w:r>
      <w:r w:rsidR="00D64CE0" w:rsidRPr="00D64CE0">
        <w:rPr>
          <w:rFonts w:ascii="Times New Roman" w:eastAsia="Times New Roman" w:hAnsi="Times New Roman" w:cs="Times New Roman"/>
          <w:sz w:val="26"/>
          <w:szCs w:val="26"/>
          <w:lang w:val="kk-KZ" w:eastAsia="ru-RU"/>
        </w:rPr>
        <w:tab/>
        <w:t>Өтінішті дұрыс қарау үшін маңызы бар нақты мән-жайларды анықтау қажет болған жағдайда, өтінішті қарау мерзімі осын</w:t>
      </w:r>
      <w:r w:rsidR="00D64CE0">
        <w:rPr>
          <w:rFonts w:ascii="Times New Roman" w:eastAsia="Times New Roman" w:hAnsi="Times New Roman" w:cs="Times New Roman"/>
          <w:sz w:val="26"/>
          <w:szCs w:val="26"/>
          <w:lang w:val="kk-KZ" w:eastAsia="ru-RU"/>
        </w:rPr>
        <w:t>дай шешім қабылдауға уәкілетті Л</w:t>
      </w:r>
      <w:r w:rsidR="00D64CE0" w:rsidRPr="00D64CE0">
        <w:rPr>
          <w:rFonts w:ascii="Times New Roman" w:eastAsia="Times New Roman" w:hAnsi="Times New Roman" w:cs="Times New Roman"/>
          <w:sz w:val="26"/>
          <w:szCs w:val="26"/>
          <w:lang w:val="kk-KZ" w:eastAsia="ru-RU"/>
        </w:rPr>
        <w:t>омбард органының жазбаша шешімі бойынша 15 (он бес) жұмыс күніне ұзартылады. Клиентке өтінішті қарау мерзімі ұзартылған күннен бастап 3 (үш) жұмыс күні ішінде мерзімнің ұзартылғаны туралы хабарланады.</w:t>
      </w:r>
    </w:p>
    <w:p w14:paraId="0ED748D1" w14:textId="79CFA2F2" w:rsidR="00D64CE0" w:rsidRPr="00D64CE0" w:rsidRDefault="0099674F" w:rsidP="00D64CE0">
      <w:pPr>
        <w:spacing w:after="0" w:line="240" w:lineRule="auto"/>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21</w:t>
      </w:r>
      <w:r w:rsidR="00D64CE0" w:rsidRPr="00D64CE0">
        <w:rPr>
          <w:rFonts w:ascii="Times New Roman" w:eastAsia="Times New Roman" w:hAnsi="Times New Roman" w:cs="Times New Roman"/>
          <w:sz w:val="26"/>
          <w:szCs w:val="26"/>
          <w:lang w:val="kk-KZ" w:eastAsia="ru-RU"/>
        </w:rPr>
        <w:t>.</w:t>
      </w:r>
      <w:r w:rsidR="00D33BD0">
        <w:rPr>
          <w:rFonts w:ascii="Times New Roman" w:eastAsia="Times New Roman" w:hAnsi="Times New Roman" w:cs="Times New Roman"/>
          <w:sz w:val="26"/>
          <w:szCs w:val="26"/>
          <w:lang w:val="kk-KZ" w:eastAsia="ru-RU"/>
        </w:rPr>
        <w:t>9</w:t>
      </w:r>
      <w:r w:rsidR="00D64CE0" w:rsidRPr="00D64CE0">
        <w:rPr>
          <w:rFonts w:ascii="Times New Roman" w:eastAsia="Times New Roman" w:hAnsi="Times New Roman" w:cs="Times New Roman"/>
          <w:sz w:val="26"/>
          <w:szCs w:val="26"/>
          <w:lang w:val="kk-KZ" w:eastAsia="ru-RU"/>
        </w:rPr>
        <w:t>.</w:t>
      </w:r>
      <w:r w:rsidR="00D64CE0" w:rsidRPr="00D64CE0">
        <w:rPr>
          <w:rFonts w:ascii="Times New Roman" w:eastAsia="Times New Roman" w:hAnsi="Times New Roman" w:cs="Times New Roman"/>
          <w:sz w:val="26"/>
          <w:szCs w:val="26"/>
          <w:lang w:val="kk-KZ" w:eastAsia="ru-RU"/>
        </w:rPr>
        <w:tab/>
        <w:t>Клиентке жазбаша өтінішке жауап беру микрокредит беру туралы шартта көзделген тәсілмен жүргізіледі.</w:t>
      </w:r>
    </w:p>
    <w:p w14:paraId="74113A96" w14:textId="7CEAC038" w:rsidR="00D64CE0" w:rsidRPr="00D64CE0" w:rsidRDefault="00D64CE0" w:rsidP="00D64CE0">
      <w:pPr>
        <w:spacing w:after="0" w:line="240" w:lineRule="auto"/>
        <w:jc w:val="both"/>
        <w:rPr>
          <w:rFonts w:ascii="Times New Roman" w:eastAsia="Times New Roman" w:hAnsi="Times New Roman" w:cs="Times New Roman"/>
          <w:sz w:val="26"/>
          <w:szCs w:val="26"/>
          <w:lang w:val="kk-KZ" w:eastAsia="ru-RU"/>
        </w:rPr>
      </w:pPr>
      <w:r w:rsidRPr="00D64CE0">
        <w:rPr>
          <w:rFonts w:ascii="Times New Roman" w:eastAsia="Times New Roman" w:hAnsi="Times New Roman" w:cs="Times New Roman"/>
          <w:sz w:val="26"/>
          <w:szCs w:val="26"/>
          <w:lang w:val="kk-KZ" w:eastAsia="ru-RU"/>
        </w:rPr>
        <w:t xml:space="preserve">Жауап клиентке </w:t>
      </w:r>
      <w:r>
        <w:rPr>
          <w:rFonts w:ascii="Times New Roman" w:eastAsia="Times New Roman" w:hAnsi="Times New Roman" w:cs="Times New Roman"/>
          <w:sz w:val="26"/>
          <w:szCs w:val="26"/>
          <w:lang w:val="kk-KZ" w:eastAsia="ru-RU"/>
        </w:rPr>
        <w:t>мына тәс</w:t>
      </w:r>
      <w:r w:rsidRPr="00D64CE0">
        <w:rPr>
          <w:rFonts w:ascii="Times New Roman" w:eastAsia="Times New Roman" w:hAnsi="Times New Roman" w:cs="Times New Roman"/>
          <w:sz w:val="26"/>
          <w:szCs w:val="26"/>
          <w:lang w:val="kk-KZ" w:eastAsia="ru-RU"/>
        </w:rPr>
        <w:t>i</w:t>
      </w:r>
      <w:r>
        <w:rPr>
          <w:rFonts w:ascii="Times New Roman" w:eastAsia="Times New Roman" w:hAnsi="Times New Roman" w:cs="Times New Roman"/>
          <w:sz w:val="26"/>
          <w:szCs w:val="26"/>
          <w:lang w:val="kk-KZ" w:eastAsia="ru-RU"/>
        </w:rPr>
        <w:t xml:space="preserve">лдермен </w:t>
      </w:r>
      <w:r w:rsidRPr="00D64CE0">
        <w:rPr>
          <w:rFonts w:ascii="Times New Roman" w:eastAsia="Times New Roman" w:hAnsi="Times New Roman" w:cs="Times New Roman"/>
          <w:sz w:val="26"/>
          <w:szCs w:val="26"/>
          <w:lang w:val="kk-KZ" w:eastAsia="ru-RU"/>
        </w:rPr>
        <w:t>жіберілген жағдайда жеткізілген болып саналады:</w:t>
      </w:r>
    </w:p>
    <w:p w14:paraId="54018354" w14:textId="1E68856E" w:rsidR="00D64CE0" w:rsidRPr="00D64CE0" w:rsidRDefault="00D64CE0" w:rsidP="00D64CE0">
      <w:pPr>
        <w:spacing w:after="0" w:line="240" w:lineRule="auto"/>
        <w:jc w:val="both"/>
        <w:rPr>
          <w:rFonts w:ascii="Times New Roman" w:eastAsia="Times New Roman" w:hAnsi="Times New Roman" w:cs="Times New Roman"/>
          <w:sz w:val="26"/>
          <w:szCs w:val="26"/>
          <w:lang w:val="kk-KZ" w:eastAsia="ru-RU"/>
        </w:rPr>
      </w:pPr>
      <w:r w:rsidRPr="00D64CE0">
        <w:rPr>
          <w:rFonts w:ascii="Times New Roman" w:eastAsia="Times New Roman" w:hAnsi="Times New Roman" w:cs="Times New Roman"/>
          <w:sz w:val="26"/>
          <w:szCs w:val="26"/>
          <w:lang w:val="kk-KZ" w:eastAsia="ru-RU"/>
        </w:rPr>
        <w:t>1) микрокредит беру не клиенттің өтініші туралы шартта көрсетілген тұрғылықты жері бойынша тапсырылғаны туралы хабарламасы бар тапсырыс хатпен, оның ішінде көрсетілген мекенжай бойынша тұратын қарыз алушының кәмелетке толған отбасы мүшелерінің бірі алған</w:t>
      </w:r>
      <w:r w:rsidR="007E3EEF">
        <w:rPr>
          <w:rFonts w:ascii="Times New Roman" w:eastAsia="Times New Roman" w:hAnsi="Times New Roman" w:cs="Times New Roman"/>
          <w:sz w:val="26"/>
          <w:szCs w:val="26"/>
          <w:lang w:val="kk-KZ" w:eastAsia="ru-RU"/>
        </w:rPr>
        <w:t>да</w:t>
      </w:r>
      <w:r w:rsidRPr="00D64CE0">
        <w:rPr>
          <w:rFonts w:ascii="Times New Roman" w:eastAsia="Times New Roman" w:hAnsi="Times New Roman" w:cs="Times New Roman"/>
          <w:sz w:val="26"/>
          <w:szCs w:val="26"/>
          <w:lang w:val="kk-KZ" w:eastAsia="ru-RU"/>
        </w:rPr>
        <w:t>;</w:t>
      </w:r>
    </w:p>
    <w:p w14:paraId="59180A80" w14:textId="77777777" w:rsidR="00D64CE0" w:rsidRPr="00D64CE0" w:rsidRDefault="00D64CE0" w:rsidP="00D64CE0">
      <w:pPr>
        <w:spacing w:after="0" w:line="240" w:lineRule="auto"/>
        <w:jc w:val="both"/>
        <w:rPr>
          <w:rFonts w:ascii="Times New Roman" w:eastAsia="Times New Roman" w:hAnsi="Times New Roman" w:cs="Times New Roman"/>
          <w:sz w:val="26"/>
          <w:szCs w:val="26"/>
          <w:lang w:val="kk-KZ" w:eastAsia="ru-RU"/>
        </w:rPr>
      </w:pPr>
      <w:r w:rsidRPr="00D64CE0">
        <w:rPr>
          <w:rFonts w:ascii="Times New Roman" w:eastAsia="Times New Roman" w:hAnsi="Times New Roman" w:cs="Times New Roman"/>
          <w:sz w:val="26"/>
          <w:szCs w:val="26"/>
          <w:lang w:val="kk-KZ" w:eastAsia="ru-RU"/>
        </w:rPr>
        <w:t>2) микрокредит беру не клиенттің өтініші туралы шартта көрсетілген электрондық пошта мекенжайына;</w:t>
      </w:r>
    </w:p>
    <w:p w14:paraId="0A57BA4D" w14:textId="77777777" w:rsidR="00D64CE0" w:rsidRPr="00D64CE0" w:rsidRDefault="00D64CE0" w:rsidP="00D64CE0">
      <w:pPr>
        <w:spacing w:after="0" w:line="240" w:lineRule="auto"/>
        <w:jc w:val="both"/>
        <w:rPr>
          <w:rFonts w:ascii="Times New Roman" w:eastAsia="Times New Roman" w:hAnsi="Times New Roman" w:cs="Times New Roman"/>
          <w:sz w:val="26"/>
          <w:szCs w:val="26"/>
          <w:lang w:val="kk-KZ" w:eastAsia="ru-RU"/>
        </w:rPr>
      </w:pPr>
      <w:r w:rsidRPr="00D64CE0">
        <w:rPr>
          <w:rFonts w:ascii="Times New Roman" w:eastAsia="Times New Roman" w:hAnsi="Times New Roman" w:cs="Times New Roman"/>
          <w:sz w:val="26"/>
          <w:szCs w:val="26"/>
          <w:lang w:val="kk-KZ" w:eastAsia="ru-RU"/>
        </w:rPr>
        <w:t>3) мәтіндік SMS-хабарлама немесе жауаппен push-хабарлама жіберу не клиентке жауаптың толық мәтінін қамтитын интернет-ресурсқа сілтеме жасау арқылы;</w:t>
      </w:r>
    </w:p>
    <w:p w14:paraId="6292E1BB" w14:textId="2AD39DE3" w:rsidR="00D64CE0" w:rsidRPr="00D64CE0" w:rsidRDefault="00D64CE0" w:rsidP="007E3EEF">
      <w:pPr>
        <w:spacing w:after="0" w:line="240" w:lineRule="auto"/>
        <w:jc w:val="both"/>
        <w:rPr>
          <w:rFonts w:ascii="Times New Roman" w:eastAsia="Times New Roman" w:hAnsi="Times New Roman" w:cs="Times New Roman"/>
          <w:sz w:val="26"/>
          <w:szCs w:val="26"/>
          <w:lang w:val="kk-KZ" w:eastAsia="ru-RU"/>
        </w:rPr>
      </w:pPr>
      <w:r w:rsidRPr="00D64CE0">
        <w:rPr>
          <w:rFonts w:ascii="Times New Roman" w:eastAsia="Times New Roman" w:hAnsi="Times New Roman" w:cs="Times New Roman"/>
          <w:sz w:val="26"/>
          <w:szCs w:val="26"/>
          <w:lang w:val="kk-KZ" w:eastAsia="ru-RU"/>
        </w:rPr>
        <w:t>4) клиенттің жауап алуын тіркеуді қамтамасыз ететін микрокредит беру туралы шартта көзделген өзге де байланыс құралдарын пайдалана отырып.</w:t>
      </w:r>
    </w:p>
    <w:p w14:paraId="37EAA0E5" w14:textId="695FA3D7" w:rsidR="00D64CE0" w:rsidRPr="00D64CE0" w:rsidRDefault="00D64CE0" w:rsidP="007E3EEF">
      <w:pPr>
        <w:spacing w:after="0" w:line="240" w:lineRule="auto"/>
        <w:jc w:val="both"/>
        <w:rPr>
          <w:rFonts w:ascii="Times New Roman" w:eastAsia="Times New Roman" w:hAnsi="Times New Roman" w:cs="Times New Roman"/>
          <w:sz w:val="26"/>
          <w:szCs w:val="26"/>
          <w:lang w:val="kk-KZ" w:eastAsia="ru-RU"/>
        </w:rPr>
      </w:pPr>
      <w:r w:rsidRPr="00D64CE0">
        <w:rPr>
          <w:rFonts w:ascii="Times New Roman" w:eastAsia="Times New Roman" w:hAnsi="Times New Roman" w:cs="Times New Roman"/>
          <w:sz w:val="26"/>
          <w:szCs w:val="26"/>
          <w:lang w:val="kk-KZ" w:eastAsia="ru-RU"/>
        </w:rPr>
        <w:t xml:space="preserve">5) Клиент (оның уәкілетті өкілі) </w:t>
      </w:r>
      <w:r w:rsidR="007E3EEF">
        <w:rPr>
          <w:rFonts w:ascii="Times New Roman" w:eastAsia="Times New Roman" w:hAnsi="Times New Roman" w:cs="Times New Roman"/>
          <w:sz w:val="26"/>
          <w:szCs w:val="26"/>
          <w:lang w:val="kk-KZ" w:eastAsia="ru-RU"/>
        </w:rPr>
        <w:t>Л</w:t>
      </w:r>
      <w:r w:rsidRPr="00D64CE0">
        <w:rPr>
          <w:rFonts w:ascii="Times New Roman" w:eastAsia="Times New Roman" w:hAnsi="Times New Roman" w:cs="Times New Roman"/>
          <w:sz w:val="26"/>
          <w:szCs w:val="26"/>
          <w:lang w:val="kk-KZ" w:eastAsia="ru-RU"/>
        </w:rPr>
        <w:t>омбардқа келген кезде жауап қол қойғызып жеке қолына беріледі.</w:t>
      </w:r>
    </w:p>
    <w:p w14:paraId="6B3A23B4" w14:textId="3698D2ED" w:rsidR="008544CB" w:rsidRPr="00916908" w:rsidRDefault="00D64CE0" w:rsidP="00D64CE0">
      <w:pPr>
        <w:spacing w:after="0" w:line="240" w:lineRule="auto"/>
        <w:jc w:val="both"/>
        <w:rPr>
          <w:rFonts w:ascii="Times New Roman" w:hAnsi="Times New Roman" w:cs="Times New Roman"/>
          <w:sz w:val="26"/>
          <w:szCs w:val="26"/>
          <w:lang w:val="kk-KZ"/>
        </w:rPr>
      </w:pPr>
      <w:r w:rsidRPr="00D64CE0">
        <w:rPr>
          <w:rFonts w:ascii="Times New Roman" w:eastAsia="Times New Roman" w:hAnsi="Times New Roman" w:cs="Times New Roman"/>
          <w:sz w:val="26"/>
          <w:szCs w:val="26"/>
          <w:lang w:val="kk-KZ" w:eastAsia="ru-RU"/>
        </w:rPr>
        <w:t>Жауапты адр</w:t>
      </w:r>
      <w:r w:rsidR="007E3EEF">
        <w:rPr>
          <w:rFonts w:ascii="Times New Roman" w:eastAsia="Times New Roman" w:hAnsi="Times New Roman" w:cs="Times New Roman"/>
          <w:sz w:val="26"/>
          <w:szCs w:val="26"/>
          <w:lang w:val="kk-KZ" w:eastAsia="ru-RU"/>
        </w:rPr>
        <w:t>есатқа, алушыға тапсыру мүмкін еме</w:t>
      </w:r>
      <w:r w:rsidRPr="00D64CE0">
        <w:rPr>
          <w:rFonts w:ascii="Times New Roman" w:eastAsia="Times New Roman" w:hAnsi="Times New Roman" w:cs="Times New Roman"/>
          <w:sz w:val="26"/>
          <w:szCs w:val="26"/>
          <w:lang w:val="kk-KZ" w:eastAsia="ru-RU"/>
        </w:rPr>
        <w:t>стігі туралы белгісі бар немесе оны қабылдаудан бас тартуға байланысты қайтарған жағдайда жауап тиісті түрде берілген болып есептеледі.</w:t>
      </w:r>
    </w:p>
    <w:p w14:paraId="28CA945C" w14:textId="77777777" w:rsidR="00483E8D" w:rsidRPr="00916908" w:rsidRDefault="00483E8D" w:rsidP="001D4984">
      <w:pPr>
        <w:spacing w:after="0" w:line="240" w:lineRule="auto"/>
        <w:jc w:val="both"/>
        <w:rPr>
          <w:rFonts w:ascii="Times New Roman" w:hAnsi="Times New Roman" w:cs="Times New Roman"/>
          <w:sz w:val="26"/>
          <w:szCs w:val="26"/>
          <w:lang w:val="kk-KZ"/>
        </w:rPr>
      </w:pPr>
    </w:p>
    <w:p w14:paraId="3078ABCC" w14:textId="30A0EC44" w:rsidR="008544CB" w:rsidRPr="00916908" w:rsidRDefault="007E3EEF" w:rsidP="008B5622">
      <w:pPr>
        <w:pStyle w:val="a3"/>
        <w:numPr>
          <w:ilvl w:val="0"/>
          <w:numId w:val="47"/>
        </w:numPr>
        <w:jc w:val="center"/>
        <w:rPr>
          <w:rFonts w:ascii="Times New Roman" w:eastAsia="Times New Roman" w:hAnsi="Times New Roman" w:cs="Times New Roman"/>
          <w:b/>
          <w:sz w:val="26"/>
          <w:szCs w:val="26"/>
          <w:lang w:val="kk-KZ" w:eastAsia="ru-RU"/>
        </w:rPr>
      </w:pPr>
      <w:r w:rsidRPr="007E3EEF">
        <w:rPr>
          <w:rFonts w:ascii="Times New Roman" w:eastAsia="Times New Roman" w:hAnsi="Times New Roman" w:cs="Times New Roman"/>
          <w:b/>
          <w:sz w:val="26"/>
          <w:szCs w:val="26"/>
          <w:lang w:val="kk-KZ" w:eastAsia="ru-RU"/>
        </w:rPr>
        <w:t>КЕПІЛ МҮЛКІН САТУ</w:t>
      </w:r>
    </w:p>
    <w:p w14:paraId="2063913F" w14:textId="77777777" w:rsidR="008544CB" w:rsidRPr="00916908" w:rsidRDefault="008544CB" w:rsidP="001D4984">
      <w:pPr>
        <w:pStyle w:val="a3"/>
        <w:ind w:left="852"/>
        <w:jc w:val="center"/>
        <w:rPr>
          <w:rFonts w:ascii="Times New Roman" w:eastAsia="Times New Roman" w:hAnsi="Times New Roman" w:cs="Times New Roman"/>
          <w:b/>
          <w:sz w:val="26"/>
          <w:szCs w:val="26"/>
          <w:lang w:val="kk-KZ" w:eastAsia="ru-RU"/>
        </w:rPr>
      </w:pPr>
    </w:p>
    <w:p w14:paraId="285EDDA7" w14:textId="67D65BE7" w:rsidR="001B4539" w:rsidRPr="001B4539" w:rsidRDefault="001B4539" w:rsidP="000C1908">
      <w:pPr>
        <w:pStyle w:val="a3"/>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2</w:t>
      </w:r>
      <w:r w:rsidR="000C1908">
        <w:rPr>
          <w:rFonts w:ascii="Times New Roman" w:eastAsia="Times New Roman" w:hAnsi="Times New Roman" w:cs="Times New Roman"/>
          <w:sz w:val="26"/>
          <w:szCs w:val="26"/>
          <w:lang w:val="kk-KZ" w:eastAsia="ru-RU"/>
        </w:rPr>
        <w:t>2</w:t>
      </w:r>
      <w:r>
        <w:rPr>
          <w:rFonts w:ascii="Times New Roman" w:eastAsia="Times New Roman" w:hAnsi="Times New Roman" w:cs="Times New Roman"/>
          <w:sz w:val="26"/>
          <w:szCs w:val="26"/>
          <w:lang w:val="kk-KZ" w:eastAsia="ru-RU"/>
        </w:rPr>
        <w:t xml:space="preserve">.1. </w:t>
      </w:r>
      <w:bookmarkStart w:id="9" w:name="_Hlk116574460"/>
      <w:r w:rsidR="000C1908">
        <w:rPr>
          <w:rFonts w:ascii="Times New Roman" w:eastAsia="Times New Roman" w:hAnsi="Times New Roman" w:cs="Times New Roman"/>
          <w:sz w:val="26"/>
          <w:szCs w:val="26"/>
          <w:lang w:val="kk" w:eastAsia="ru-RU"/>
        </w:rPr>
        <w:t>Егер Қарыз алушы белгіленген кепілдік берілген кезең өткеннен кейін микрокредитті қайтару, сыйақы және өсімпұл төлеу жөніндегі міндеттемелерді орындамаған жағдайда, кепілге салынған мүлік</w:t>
      </w:r>
      <w:bookmarkEnd w:id="9"/>
      <w:r w:rsidR="000C1908">
        <w:rPr>
          <w:rFonts w:ascii="Times New Roman" w:eastAsia="Times New Roman" w:hAnsi="Times New Roman" w:cs="Times New Roman"/>
          <w:sz w:val="26"/>
          <w:szCs w:val="26"/>
          <w:lang w:val="kk" w:eastAsia="ru-RU"/>
        </w:rPr>
        <w:t xml:space="preserve">, соттан </w:t>
      </w:r>
      <w:r w:rsidR="000C1908" w:rsidRPr="000C1908">
        <w:rPr>
          <w:rFonts w:ascii="Times New Roman" w:hAnsi="Times New Roman" w:cs="Times New Roman"/>
          <w:color w:val="000000"/>
          <w:spacing w:val="2"/>
          <w:sz w:val="26"/>
          <w:szCs w:val="26"/>
          <w:shd w:val="clear" w:color="auto" w:fill="FFFFFF"/>
          <w:lang w:val="kk"/>
        </w:rPr>
        <w:t>тыс тәртіппен өткізілуге тиіс</w:t>
      </w:r>
      <w:r w:rsidR="000C1908">
        <w:rPr>
          <w:rFonts w:ascii="Times New Roman" w:eastAsia="Times New Roman" w:hAnsi="Times New Roman" w:cs="Times New Roman"/>
          <w:sz w:val="26"/>
          <w:szCs w:val="26"/>
          <w:lang w:val="kk" w:eastAsia="ru-RU"/>
        </w:rPr>
        <w:t xml:space="preserve"> </w:t>
      </w:r>
      <w:r w:rsidRPr="001B4539">
        <w:rPr>
          <w:rFonts w:ascii="Times New Roman" w:eastAsia="Times New Roman" w:hAnsi="Times New Roman" w:cs="Times New Roman"/>
          <w:sz w:val="26"/>
          <w:szCs w:val="26"/>
          <w:lang w:val="kk-KZ" w:eastAsia="ru-RU"/>
        </w:rPr>
        <w:t xml:space="preserve">. </w:t>
      </w:r>
    </w:p>
    <w:p w14:paraId="357F5522" w14:textId="007DD580" w:rsidR="001B4539" w:rsidRPr="001B4539" w:rsidRDefault="001B4539" w:rsidP="001B4539">
      <w:pPr>
        <w:shd w:val="clear" w:color="auto" w:fill="FFFFFF"/>
        <w:spacing w:after="0" w:line="240" w:lineRule="auto"/>
        <w:jc w:val="both"/>
        <w:textAlignment w:val="baseline"/>
        <w:rPr>
          <w:rFonts w:ascii="Times New Roman" w:eastAsia="Times New Roman" w:hAnsi="Times New Roman" w:cs="Times New Roman"/>
          <w:sz w:val="26"/>
          <w:szCs w:val="26"/>
          <w:lang w:val="kk-KZ" w:eastAsia="ru-RU"/>
        </w:rPr>
      </w:pPr>
      <w:r w:rsidRPr="001B4539">
        <w:rPr>
          <w:rFonts w:ascii="Times New Roman" w:eastAsia="Times New Roman" w:hAnsi="Times New Roman" w:cs="Times New Roman"/>
          <w:sz w:val="26"/>
          <w:szCs w:val="26"/>
          <w:lang w:val="kk-KZ" w:eastAsia="ru-RU"/>
        </w:rPr>
        <w:lastRenderedPageBreak/>
        <w:t>2</w:t>
      </w:r>
      <w:r w:rsidR="00D3353C">
        <w:rPr>
          <w:rFonts w:ascii="Times New Roman" w:eastAsia="Times New Roman" w:hAnsi="Times New Roman" w:cs="Times New Roman"/>
          <w:sz w:val="26"/>
          <w:szCs w:val="26"/>
          <w:lang w:val="kk-KZ" w:eastAsia="ru-RU"/>
        </w:rPr>
        <w:t>2</w:t>
      </w:r>
      <w:r w:rsidRPr="001B4539">
        <w:rPr>
          <w:rFonts w:ascii="Times New Roman" w:eastAsia="Times New Roman" w:hAnsi="Times New Roman" w:cs="Times New Roman"/>
          <w:sz w:val="26"/>
          <w:szCs w:val="26"/>
          <w:lang w:val="kk-KZ" w:eastAsia="ru-RU"/>
        </w:rPr>
        <w:t>.</w:t>
      </w:r>
      <w:r w:rsidR="00D3353C">
        <w:rPr>
          <w:rFonts w:ascii="Times New Roman" w:eastAsia="Times New Roman" w:hAnsi="Times New Roman" w:cs="Times New Roman"/>
          <w:sz w:val="26"/>
          <w:szCs w:val="26"/>
          <w:lang w:val="kk-KZ" w:eastAsia="ru-RU"/>
        </w:rPr>
        <w:t>2</w:t>
      </w:r>
      <w:r w:rsidRPr="001B4539">
        <w:rPr>
          <w:rFonts w:ascii="Times New Roman" w:eastAsia="Times New Roman" w:hAnsi="Times New Roman" w:cs="Times New Roman"/>
          <w:sz w:val="26"/>
          <w:szCs w:val="26"/>
          <w:lang w:val="kk-KZ" w:eastAsia="ru-RU"/>
        </w:rPr>
        <w:t xml:space="preserve">. </w:t>
      </w:r>
      <w:r w:rsidR="00D3353C" w:rsidRPr="00D3353C">
        <w:rPr>
          <w:rFonts w:ascii="Times New Roman" w:eastAsia="Times New Roman" w:hAnsi="Times New Roman" w:cs="Times New Roman"/>
          <w:sz w:val="26"/>
          <w:szCs w:val="26"/>
          <w:lang w:val="kk" w:eastAsia="ru-RU"/>
        </w:rPr>
        <w:t>Қарыз</w:t>
      </w:r>
      <w:r w:rsidR="00D3353C">
        <w:rPr>
          <w:rFonts w:ascii="Times New Roman" w:eastAsia="Times New Roman" w:hAnsi="Times New Roman" w:cs="Times New Roman"/>
          <w:sz w:val="26"/>
          <w:szCs w:val="26"/>
          <w:lang w:val="kk" w:eastAsia="ru-RU"/>
        </w:rPr>
        <w:t xml:space="preserve"> </w:t>
      </w:r>
      <w:r w:rsidRPr="001B4539">
        <w:rPr>
          <w:rFonts w:ascii="Times New Roman" w:eastAsia="Times New Roman" w:hAnsi="Times New Roman" w:cs="Times New Roman"/>
          <w:sz w:val="26"/>
          <w:szCs w:val="26"/>
          <w:lang w:val="kk-KZ" w:eastAsia="ru-RU"/>
        </w:rPr>
        <w:t xml:space="preserve">кепіл билетіне қол қоя отырып, </w:t>
      </w:r>
      <w:r>
        <w:rPr>
          <w:rFonts w:ascii="Times New Roman" w:eastAsia="Times New Roman" w:hAnsi="Times New Roman" w:cs="Times New Roman"/>
          <w:sz w:val="26"/>
          <w:szCs w:val="26"/>
          <w:lang w:val="kk-KZ" w:eastAsia="ru-RU"/>
        </w:rPr>
        <w:t>Л</w:t>
      </w:r>
      <w:r w:rsidRPr="001B4539">
        <w:rPr>
          <w:rFonts w:ascii="Times New Roman" w:eastAsia="Times New Roman" w:hAnsi="Times New Roman" w:cs="Times New Roman"/>
          <w:sz w:val="26"/>
          <w:szCs w:val="26"/>
          <w:lang w:val="kk-KZ" w:eastAsia="ru-RU"/>
        </w:rPr>
        <w:t>омбардтың кепіл мүлкін мәжбүрлеп соттан тыс өткізуіне өзінің келісімін береді.</w:t>
      </w:r>
    </w:p>
    <w:p w14:paraId="70F1C6AD" w14:textId="65AA5D73" w:rsidR="001B4539" w:rsidRPr="001B4539" w:rsidRDefault="001B4539" w:rsidP="001B4539">
      <w:pPr>
        <w:shd w:val="clear" w:color="auto" w:fill="FFFFFF"/>
        <w:spacing w:after="0" w:line="240" w:lineRule="auto"/>
        <w:jc w:val="both"/>
        <w:textAlignment w:val="baseline"/>
        <w:rPr>
          <w:rFonts w:ascii="Times New Roman" w:eastAsia="Times New Roman" w:hAnsi="Times New Roman" w:cs="Times New Roman"/>
          <w:sz w:val="26"/>
          <w:szCs w:val="26"/>
          <w:lang w:val="kk-KZ" w:eastAsia="ru-RU"/>
        </w:rPr>
      </w:pPr>
      <w:r w:rsidRPr="001B4539">
        <w:rPr>
          <w:rFonts w:ascii="Times New Roman" w:eastAsia="Times New Roman" w:hAnsi="Times New Roman" w:cs="Times New Roman"/>
          <w:sz w:val="26"/>
          <w:szCs w:val="26"/>
          <w:lang w:val="kk-KZ" w:eastAsia="ru-RU"/>
        </w:rPr>
        <w:t>2</w:t>
      </w:r>
      <w:r w:rsidR="00D3353C">
        <w:rPr>
          <w:rFonts w:ascii="Times New Roman" w:eastAsia="Times New Roman" w:hAnsi="Times New Roman" w:cs="Times New Roman"/>
          <w:sz w:val="26"/>
          <w:szCs w:val="26"/>
          <w:lang w:val="kk-KZ" w:eastAsia="ru-RU"/>
        </w:rPr>
        <w:t>2</w:t>
      </w:r>
      <w:r w:rsidRPr="001B4539">
        <w:rPr>
          <w:rFonts w:ascii="Times New Roman" w:eastAsia="Times New Roman" w:hAnsi="Times New Roman" w:cs="Times New Roman"/>
          <w:sz w:val="26"/>
          <w:szCs w:val="26"/>
          <w:lang w:val="kk-KZ" w:eastAsia="ru-RU"/>
        </w:rPr>
        <w:t>.</w:t>
      </w:r>
      <w:r w:rsidR="00D3353C">
        <w:rPr>
          <w:rFonts w:ascii="Times New Roman" w:eastAsia="Times New Roman" w:hAnsi="Times New Roman" w:cs="Times New Roman"/>
          <w:sz w:val="26"/>
          <w:szCs w:val="26"/>
          <w:lang w:val="kk-KZ" w:eastAsia="ru-RU"/>
        </w:rPr>
        <w:t>3</w:t>
      </w:r>
      <w:r w:rsidRPr="001B4539">
        <w:rPr>
          <w:rFonts w:ascii="Times New Roman" w:eastAsia="Times New Roman" w:hAnsi="Times New Roman" w:cs="Times New Roman"/>
          <w:sz w:val="26"/>
          <w:szCs w:val="26"/>
          <w:lang w:val="kk-KZ" w:eastAsia="ru-RU"/>
        </w:rPr>
        <w:t xml:space="preserve">. Кепілдегі мүлікті мәжбүрлеп соттан тыс тәртіппен өткізуді </w:t>
      </w:r>
      <w:r>
        <w:rPr>
          <w:rFonts w:ascii="Times New Roman" w:eastAsia="Times New Roman" w:hAnsi="Times New Roman" w:cs="Times New Roman"/>
          <w:sz w:val="26"/>
          <w:szCs w:val="26"/>
          <w:lang w:val="kk-KZ" w:eastAsia="ru-RU"/>
        </w:rPr>
        <w:t>Л</w:t>
      </w:r>
      <w:r w:rsidRPr="001B4539">
        <w:rPr>
          <w:rFonts w:ascii="Times New Roman" w:eastAsia="Times New Roman" w:hAnsi="Times New Roman" w:cs="Times New Roman"/>
          <w:sz w:val="26"/>
          <w:szCs w:val="26"/>
          <w:lang w:val="kk-KZ" w:eastAsia="ru-RU"/>
        </w:rPr>
        <w:t>омбард сауда-</w:t>
      </w:r>
      <w:r>
        <w:rPr>
          <w:rFonts w:ascii="Times New Roman" w:eastAsia="Times New Roman" w:hAnsi="Times New Roman" w:cs="Times New Roman"/>
          <w:sz w:val="26"/>
          <w:szCs w:val="26"/>
          <w:lang w:val="kk-KZ" w:eastAsia="ru-RU"/>
        </w:rPr>
        <w:t>саттық (аукцион) өткізу немесе Л</w:t>
      </w:r>
      <w:r w:rsidRPr="001B4539">
        <w:rPr>
          <w:rFonts w:ascii="Times New Roman" w:eastAsia="Times New Roman" w:hAnsi="Times New Roman" w:cs="Times New Roman"/>
          <w:sz w:val="26"/>
          <w:szCs w:val="26"/>
          <w:lang w:val="kk-KZ" w:eastAsia="ru-RU"/>
        </w:rPr>
        <w:t xml:space="preserve">омбардтың меншігіне жүгіну немесе үшінші тұлғаларға өткізу жолымен жүргізеді. </w:t>
      </w:r>
    </w:p>
    <w:p w14:paraId="065FC613" w14:textId="69319E58" w:rsidR="001B4539" w:rsidRPr="001B4539" w:rsidRDefault="001B4539" w:rsidP="001B4539">
      <w:pPr>
        <w:shd w:val="clear" w:color="auto" w:fill="FFFFFF"/>
        <w:spacing w:after="0" w:line="240" w:lineRule="auto"/>
        <w:jc w:val="both"/>
        <w:textAlignment w:val="baseline"/>
        <w:rPr>
          <w:rFonts w:ascii="Times New Roman" w:eastAsia="Times New Roman" w:hAnsi="Times New Roman" w:cs="Times New Roman"/>
          <w:sz w:val="26"/>
          <w:szCs w:val="26"/>
          <w:lang w:val="kk-KZ" w:eastAsia="ru-RU"/>
        </w:rPr>
      </w:pPr>
      <w:r w:rsidRPr="001B4539">
        <w:rPr>
          <w:rFonts w:ascii="Times New Roman" w:eastAsia="Times New Roman" w:hAnsi="Times New Roman" w:cs="Times New Roman"/>
          <w:sz w:val="26"/>
          <w:szCs w:val="26"/>
          <w:lang w:val="kk-KZ" w:eastAsia="ru-RU"/>
        </w:rPr>
        <w:t>2</w:t>
      </w:r>
      <w:r w:rsidR="00D3353C">
        <w:rPr>
          <w:rFonts w:ascii="Times New Roman" w:eastAsia="Times New Roman" w:hAnsi="Times New Roman" w:cs="Times New Roman"/>
          <w:sz w:val="26"/>
          <w:szCs w:val="26"/>
          <w:lang w:val="kk-KZ" w:eastAsia="ru-RU"/>
        </w:rPr>
        <w:t>2</w:t>
      </w:r>
      <w:r w:rsidRPr="001B4539">
        <w:rPr>
          <w:rFonts w:ascii="Times New Roman" w:eastAsia="Times New Roman" w:hAnsi="Times New Roman" w:cs="Times New Roman"/>
          <w:sz w:val="26"/>
          <w:szCs w:val="26"/>
          <w:lang w:val="kk-KZ" w:eastAsia="ru-RU"/>
        </w:rPr>
        <w:t>.</w:t>
      </w:r>
      <w:r w:rsidR="00D3353C">
        <w:rPr>
          <w:rFonts w:ascii="Times New Roman" w:eastAsia="Times New Roman" w:hAnsi="Times New Roman" w:cs="Times New Roman"/>
          <w:sz w:val="26"/>
          <w:szCs w:val="26"/>
          <w:lang w:val="kk-KZ" w:eastAsia="ru-RU"/>
        </w:rPr>
        <w:t>4</w:t>
      </w:r>
      <w:r w:rsidRPr="001B4539">
        <w:rPr>
          <w:rFonts w:ascii="Times New Roman" w:eastAsia="Times New Roman" w:hAnsi="Times New Roman" w:cs="Times New Roman"/>
          <w:sz w:val="26"/>
          <w:szCs w:val="26"/>
          <w:lang w:val="kk-KZ" w:eastAsia="ru-RU"/>
        </w:rPr>
        <w:t xml:space="preserve">. Көрсетілген мүлік </w:t>
      </w:r>
      <w:r w:rsidR="00D3353C" w:rsidRPr="00D3353C">
        <w:rPr>
          <w:rFonts w:ascii="Times New Roman" w:eastAsia="Times New Roman" w:hAnsi="Times New Roman" w:cs="Times New Roman"/>
          <w:sz w:val="26"/>
          <w:szCs w:val="26"/>
          <w:lang w:val="kk" w:eastAsia="ru-RU"/>
        </w:rPr>
        <w:t>Қарыз</w:t>
      </w:r>
      <w:r w:rsidR="00D3353C">
        <w:rPr>
          <w:rFonts w:ascii="Times New Roman" w:eastAsia="Times New Roman" w:hAnsi="Times New Roman" w:cs="Times New Roman"/>
          <w:sz w:val="26"/>
          <w:szCs w:val="26"/>
          <w:lang w:val="kk" w:eastAsia="ru-RU"/>
        </w:rPr>
        <w:t xml:space="preserve"> </w:t>
      </w:r>
      <w:r w:rsidRPr="001B4539">
        <w:rPr>
          <w:rFonts w:ascii="Times New Roman" w:eastAsia="Times New Roman" w:hAnsi="Times New Roman" w:cs="Times New Roman"/>
          <w:sz w:val="26"/>
          <w:szCs w:val="26"/>
          <w:lang w:val="kk-KZ" w:eastAsia="ru-RU"/>
        </w:rPr>
        <w:t xml:space="preserve">қайтарылуға жатпайды. </w:t>
      </w:r>
    </w:p>
    <w:p w14:paraId="233E77AF" w14:textId="425D3E8D" w:rsidR="001B4539" w:rsidRPr="00D3353C" w:rsidRDefault="001B4539" w:rsidP="00D3353C">
      <w:pPr>
        <w:shd w:val="clear" w:color="auto" w:fill="FFFFFF"/>
        <w:spacing w:after="0" w:line="240" w:lineRule="auto"/>
        <w:jc w:val="both"/>
        <w:textAlignment w:val="baseline"/>
        <w:rPr>
          <w:rFonts w:ascii="Times New Roman" w:hAnsi="Times New Roman" w:cs="Times New Roman"/>
          <w:sz w:val="26"/>
          <w:szCs w:val="26"/>
          <w:lang w:val="kk-KZ"/>
        </w:rPr>
      </w:pPr>
      <w:r w:rsidRPr="001B4539">
        <w:rPr>
          <w:rFonts w:ascii="Times New Roman" w:eastAsia="Times New Roman" w:hAnsi="Times New Roman" w:cs="Times New Roman"/>
          <w:sz w:val="26"/>
          <w:szCs w:val="26"/>
          <w:lang w:val="kk-KZ" w:eastAsia="ru-RU"/>
        </w:rPr>
        <w:t>2</w:t>
      </w:r>
      <w:r w:rsidR="0044093D">
        <w:rPr>
          <w:rFonts w:ascii="Times New Roman" w:eastAsia="Times New Roman" w:hAnsi="Times New Roman" w:cs="Times New Roman"/>
          <w:sz w:val="26"/>
          <w:szCs w:val="26"/>
          <w:lang w:val="kk-KZ" w:eastAsia="ru-RU"/>
        </w:rPr>
        <w:t>2</w:t>
      </w:r>
      <w:r w:rsidRPr="001B4539">
        <w:rPr>
          <w:rFonts w:ascii="Times New Roman" w:eastAsia="Times New Roman" w:hAnsi="Times New Roman" w:cs="Times New Roman"/>
          <w:sz w:val="26"/>
          <w:szCs w:val="26"/>
          <w:lang w:val="kk-KZ" w:eastAsia="ru-RU"/>
        </w:rPr>
        <w:t>.</w:t>
      </w:r>
      <w:r w:rsidR="00D3353C">
        <w:rPr>
          <w:rFonts w:ascii="Times New Roman" w:eastAsia="Times New Roman" w:hAnsi="Times New Roman" w:cs="Times New Roman"/>
          <w:sz w:val="26"/>
          <w:szCs w:val="26"/>
          <w:lang w:val="kk-KZ" w:eastAsia="ru-RU"/>
        </w:rPr>
        <w:t>5</w:t>
      </w:r>
      <w:r w:rsidRPr="001B4539">
        <w:rPr>
          <w:rFonts w:ascii="Times New Roman" w:eastAsia="Times New Roman" w:hAnsi="Times New Roman" w:cs="Times New Roman"/>
          <w:sz w:val="26"/>
          <w:szCs w:val="26"/>
          <w:lang w:val="kk-KZ" w:eastAsia="ru-RU"/>
        </w:rPr>
        <w:t xml:space="preserve"> </w:t>
      </w:r>
      <w:r w:rsidR="00D3353C" w:rsidRPr="00D3353C">
        <w:rPr>
          <w:rFonts w:ascii="Times New Roman" w:hAnsi="Times New Roman" w:cs="Times New Roman"/>
          <w:sz w:val="26"/>
          <w:szCs w:val="26"/>
          <w:lang w:val="kk-KZ"/>
        </w:rPr>
        <w:t>Ломбард кепіл берушіге сатып алушы туралы мәлімет бермейді</w:t>
      </w:r>
    </w:p>
    <w:p w14:paraId="2E823191" w14:textId="36E14642" w:rsidR="001B4539" w:rsidRPr="001B4539" w:rsidRDefault="001B4539" w:rsidP="00D3353C">
      <w:pPr>
        <w:shd w:val="clear" w:color="auto" w:fill="FFFFFF"/>
        <w:spacing w:after="0" w:line="240" w:lineRule="auto"/>
        <w:jc w:val="both"/>
        <w:textAlignment w:val="baseline"/>
        <w:rPr>
          <w:rFonts w:ascii="Times New Roman" w:eastAsia="Times New Roman" w:hAnsi="Times New Roman" w:cs="Times New Roman"/>
          <w:sz w:val="26"/>
          <w:szCs w:val="26"/>
          <w:lang w:val="kk-KZ" w:eastAsia="ru-RU"/>
        </w:rPr>
      </w:pPr>
      <w:r w:rsidRPr="001B4539">
        <w:rPr>
          <w:rFonts w:ascii="Times New Roman" w:eastAsia="Times New Roman" w:hAnsi="Times New Roman" w:cs="Times New Roman"/>
          <w:sz w:val="26"/>
          <w:szCs w:val="26"/>
          <w:lang w:val="kk-KZ" w:eastAsia="ru-RU"/>
        </w:rPr>
        <w:t>2</w:t>
      </w:r>
      <w:r w:rsidR="0044093D">
        <w:rPr>
          <w:rFonts w:ascii="Times New Roman" w:eastAsia="Times New Roman" w:hAnsi="Times New Roman" w:cs="Times New Roman"/>
          <w:sz w:val="26"/>
          <w:szCs w:val="26"/>
          <w:lang w:val="kk-KZ" w:eastAsia="ru-RU"/>
        </w:rPr>
        <w:t>2</w:t>
      </w:r>
      <w:r w:rsidRPr="001B4539">
        <w:rPr>
          <w:rFonts w:ascii="Times New Roman" w:eastAsia="Times New Roman" w:hAnsi="Times New Roman" w:cs="Times New Roman"/>
          <w:sz w:val="26"/>
          <w:szCs w:val="26"/>
          <w:lang w:val="kk-KZ" w:eastAsia="ru-RU"/>
        </w:rPr>
        <w:t>.</w:t>
      </w:r>
      <w:r w:rsidR="00D3353C">
        <w:rPr>
          <w:rFonts w:ascii="Times New Roman" w:eastAsia="Times New Roman" w:hAnsi="Times New Roman" w:cs="Times New Roman"/>
          <w:sz w:val="26"/>
          <w:szCs w:val="26"/>
          <w:lang w:val="kk-KZ" w:eastAsia="ru-RU"/>
        </w:rPr>
        <w:t>6</w:t>
      </w:r>
      <w:r w:rsidRPr="001B4539">
        <w:rPr>
          <w:rFonts w:ascii="Times New Roman" w:eastAsia="Times New Roman" w:hAnsi="Times New Roman" w:cs="Times New Roman"/>
          <w:sz w:val="26"/>
          <w:szCs w:val="26"/>
          <w:lang w:val="kk-KZ" w:eastAsia="ru-RU"/>
        </w:rPr>
        <w:t xml:space="preserve">. Аукцион ағылшын немесе голланд әдісі бойынша өткізіледі. </w:t>
      </w:r>
    </w:p>
    <w:p w14:paraId="53B45BF8" w14:textId="7507B737" w:rsidR="001B4539" w:rsidRPr="001B4539" w:rsidRDefault="001B4539" w:rsidP="001B4539">
      <w:pPr>
        <w:shd w:val="clear" w:color="auto" w:fill="FFFFFF"/>
        <w:spacing w:after="0" w:line="240" w:lineRule="auto"/>
        <w:jc w:val="both"/>
        <w:textAlignment w:val="baseline"/>
        <w:rPr>
          <w:rFonts w:ascii="Times New Roman" w:eastAsia="Times New Roman" w:hAnsi="Times New Roman" w:cs="Times New Roman"/>
          <w:sz w:val="26"/>
          <w:szCs w:val="26"/>
          <w:lang w:val="kk-KZ" w:eastAsia="ru-RU"/>
        </w:rPr>
      </w:pPr>
      <w:r w:rsidRPr="001B4539">
        <w:rPr>
          <w:rFonts w:ascii="Times New Roman" w:eastAsia="Times New Roman" w:hAnsi="Times New Roman" w:cs="Times New Roman"/>
          <w:sz w:val="26"/>
          <w:szCs w:val="26"/>
          <w:lang w:val="kk-KZ" w:eastAsia="ru-RU"/>
        </w:rPr>
        <w:t>2</w:t>
      </w:r>
      <w:r w:rsidR="0044093D">
        <w:rPr>
          <w:rFonts w:ascii="Times New Roman" w:eastAsia="Times New Roman" w:hAnsi="Times New Roman" w:cs="Times New Roman"/>
          <w:sz w:val="26"/>
          <w:szCs w:val="26"/>
          <w:lang w:val="kk-KZ" w:eastAsia="ru-RU"/>
        </w:rPr>
        <w:t>2</w:t>
      </w:r>
      <w:r w:rsidRPr="001B4539">
        <w:rPr>
          <w:rFonts w:ascii="Times New Roman" w:eastAsia="Times New Roman" w:hAnsi="Times New Roman" w:cs="Times New Roman"/>
          <w:sz w:val="26"/>
          <w:szCs w:val="26"/>
          <w:lang w:val="kk-KZ" w:eastAsia="ru-RU"/>
        </w:rPr>
        <w:t>.</w:t>
      </w:r>
      <w:r w:rsidR="0044093D">
        <w:rPr>
          <w:rFonts w:ascii="Times New Roman" w:eastAsia="Times New Roman" w:hAnsi="Times New Roman" w:cs="Times New Roman"/>
          <w:sz w:val="26"/>
          <w:szCs w:val="26"/>
          <w:lang w:val="kk-KZ" w:eastAsia="ru-RU"/>
        </w:rPr>
        <w:t>7</w:t>
      </w:r>
      <w:r w:rsidRPr="001B4539">
        <w:rPr>
          <w:rFonts w:ascii="Times New Roman" w:eastAsia="Times New Roman" w:hAnsi="Times New Roman" w:cs="Times New Roman"/>
          <w:sz w:val="26"/>
          <w:szCs w:val="26"/>
          <w:lang w:val="kk-KZ" w:eastAsia="ru-RU"/>
        </w:rPr>
        <w:t>. Аукционға қатысушылардың ең аз саны</w:t>
      </w:r>
      <w:r>
        <w:rPr>
          <w:rFonts w:ascii="Times New Roman" w:eastAsia="Times New Roman" w:hAnsi="Times New Roman" w:cs="Times New Roman"/>
          <w:sz w:val="26"/>
          <w:szCs w:val="26"/>
          <w:lang w:val="kk-KZ" w:eastAsia="ru-RU"/>
        </w:rPr>
        <w:t xml:space="preserve"> – </w:t>
      </w:r>
      <w:r w:rsidRPr="001B4539">
        <w:rPr>
          <w:rFonts w:ascii="Times New Roman" w:eastAsia="Times New Roman" w:hAnsi="Times New Roman" w:cs="Times New Roman"/>
          <w:sz w:val="26"/>
          <w:szCs w:val="26"/>
          <w:lang w:val="kk-KZ" w:eastAsia="ru-RU"/>
        </w:rPr>
        <w:t>2</w:t>
      </w:r>
      <w:r>
        <w:rPr>
          <w:rFonts w:ascii="Times New Roman" w:eastAsia="Times New Roman" w:hAnsi="Times New Roman" w:cs="Times New Roman"/>
          <w:sz w:val="26"/>
          <w:szCs w:val="26"/>
          <w:lang w:val="kk-KZ" w:eastAsia="ru-RU"/>
        </w:rPr>
        <w:t xml:space="preserve"> адам</w:t>
      </w:r>
      <w:r w:rsidRPr="001B4539">
        <w:rPr>
          <w:rFonts w:ascii="Times New Roman" w:eastAsia="Times New Roman" w:hAnsi="Times New Roman" w:cs="Times New Roman"/>
          <w:sz w:val="26"/>
          <w:szCs w:val="26"/>
          <w:lang w:val="kk-KZ" w:eastAsia="ru-RU"/>
        </w:rPr>
        <w:t xml:space="preserve">. </w:t>
      </w:r>
    </w:p>
    <w:p w14:paraId="49392032" w14:textId="2DF2AD3A" w:rsidR="001B4539" w:rsidRPr="0044093D" w:rsidRDefault="001B4539" w:rsidP="001B4539">
      <w:pPr>
        <w:shd w:val="clear" w:color="auto" w:fill="FFFFFF"/>
        <w:spacing w:after="0" w:line="240" w:lineRule="auto"/>
        <w:jc w:val="both"/>
        <w:textAlignment w:val="baseline"/>
        <w:rPr>
          <w:rFonts w:ascii="Times New Roman" w:eastAsia="Times New Roman" w:hAnsi="Times New Roman" w:cs="Times New Roman"/>
          <w:sz w:val="26"/>
          <w:szCs w:val="26"/>
          <w:lang w:val="kk-KZ" w:eastAsia="ru-RU"/>
        </w:rPr>
      </w:pPr>
      <w:r w:rsidRPr="001B4539">
        <w:rPr>
          <w:rFonts w:ascii="Times New Roman" w:eastAsia="Times New Roman" w:hAnsi="Times New Roman" w:cs="Times New Roman"/>
          <w:sz w:val="26"/>
          <w:szCs w:val="26"/>
          <w:lang w:val="kk-KZ" w:eastAsia="ru-RU"/>
        </w:rPr>
        <w:t>2</w:t>
      </w:r>
      <w:r w:rsidR="0044093D">
        <w:rPr>
          <w:rFonts w:ascii="Times New Roman" w:eastAsia="Times New Roman" w:hAnsi="Times New Roman" w:cs="Times New Roman"/>
          <w:sz w:val="26"/>
          <w:szCs w:val="26"/>
          <w:lang w:val="kk-KZ" w:eastAsia="ru-RU"/>
        </w:rPr>
        <w:t>2</w:t>
      </w:r>
      <w:r w:rsidRPr="001B4539">
        <w:rPr>
          <w:rFonts w:ascii="Times New Roman" w:eastAsia="Times New Roman" w:hAnsi="Times New Roman" w:cs="Times New Roman"/>
          <w:sz w:val="26"/>
          <w:szCs w:val="26"/>
          <w:lang w:val="kk-KZ" w:eastAsia="ru-RU"/>
        </w:rPr>
        <w:t>.</w:t>
      </w:r>
      <w:r w:rsidR="0044093D">
        <w:rPr>
          <w:rFonts w:ascii="Times New Roman" w:eastAsia="Times New Roman" w:hAnsi="Times New Roman" w:cs="Times New Roman"/>
          <w:sz w:val="26"/>
          <w:szCs w:val="26"/>
          <w:lang w:val="kk-KZ" w:eastAsia="ru-RU"/>
        </w:rPr>
        <w:t>8</w:t>
      </w:r>
      <w:r w:rsidRPr="001B4539">
        <w:rPr>
          <w:rFonts w:ascii="Times New Roman" w:eastAsia="Times New Roman" w:hAnsi="Times New Roman" w:cs="Times New Roman"/>
          <w:sz w:val="26"/>
          <w:szCs w:val="26"/>
          <w:lang w:val="kk-KZ" w:eastAsia="ru-RU"/>
        </w:rPr>
        <w:t xml:space="preserve">. </w:t>
      </w:r>
      <w:r w:rsidRPr="0044093D">
        <w:rPr>
          <w:rFonts w:ascii="Times New Roman" w:eastAsia="Times New Roman" w:hAnsi="Times New Roman" w:cs="Times New Roman"/>
          <w:sz w:val="26"/>
          <w:szCs w:val="26"/>
          <w:lang w:val="kk-KZ" w:eastAsia="ru-RU"/>
        </w:rPr>
        <w:t>Сауда-саттықты өткізу процесін ресімдеу үшін хаттама жүргізіледі.</w:t>
      </w:r>
    </w:p>
    <w:p w14:paraId="2F94F59B" w14:textId="729CAC04" w:rsidR="001B4539" w:rsidRPr="001B4539" w:rsidRDefault="001B4539" w:rsidP="001B4539">
      <w:pPr>
        <w:shd w:val="clear" w:color="auto" w:fill="FFFFFF"/>
        <w:spacing w:after="0" w:line="240" w:lineRule="auto"/>
        <w:jc w:val="both"/>
        <w:textAlignment w:val="baseline"/>
        <w:rPr>
          <w:rFonts w:ascii="Times New Roman" w:eastAsia="Times New Roman" w:hAnsi="Times New Roman" w:cs="Times New Roman"/>
          <w:sz w:val="26"/>
          <w:szCs w:val="26"/>
          <w:lang w:val="kk-KZ" w:eastAsia="ru-RU"/>
        </w:rPr>
      </w:pPr>
      <w:r w:rsidRPr="0044093D">
        <w:rPr>
          <w:rFonts w:ascii="Times New Roman" w:eastAsia="Times New Roman" w:hAnsi="Times New Roman" w:cs="Times New Roman"/>
          <w:sz w:val="26"/>
          <w:szCs w:val="26"/>
          <w:lang w:val="kk-KZ" w:eastAsia="ru-RU"/>
        </w:rPr>
        <w:t>2</w:t>
      </w:r>
      <w:r w:rsidR="0044093D" w:rsidRPr="0044093D">
        <w:rPr>
          <w:rFonts w:ascii="Times New Roman" w:eastAsia="Times New Roman" w:hAnsi="Times New Roman" w:cs="Times New Roman"/>
          <w:sz w:val="26"/>
          <w:szCs w:val="26"/>
          <w:lang w:val="kk-KZ" w:eastAsia="ru-RU"/>
        </w:rPr>
        <w:t>2</w:t>
      </w:r>
      <w:r w:rsidRPr="0044093D">
        <w:rPr>
          <w:rFonts w:ascii="Times New Roman" w:eastAsia="Times New Roman" w:hAnsi="Times New Roman" w:cs="Times New Roman"/>
          <w:sz w:val="26"/>
          <w:szCs w:val="26"/>
          <w:lang w:val="kk-KZ" w:eastAsia="ru-RU"/>
        </w:rPr>
        <w:t>.</w:t>
      </w:r>
      <w:r w:rsidR="0044093D">
        <w:rPr>
          <w:rFonts w:ascii="Times New Roman" w:eastAsia="Times New Roman" w:hAnsi="Times New Roman" w:cs="Times New Roman"/>
          <w:sz w:val="26"/>
          <w:szCs w:val="26"/>
          <w:lang w:val="kk-KZ" w:eastAsia="ru-RU"/>
        </w:rPr>
        <w:t>9</w:t>
      </w:r>
      <w:r w:rsidRPr="0044093D">
        <w:rPr>
          <w:rFonts w:ascii="Times New Roman" w:eastAsia="Times New Roman" w:hAnsi="Times New Roman" w:cs="Times New Roman"/>
          <w:sz w:val="26"/>
          <w:szCs w:val="26"/>
          <w:lang w:val="kk-KZ" w:eastAsia="ru-RU"/>
        </w:rPr>
        <w:t xml:space="preserve">. </w:t>
      </w:r>
      <w:r w:rsidR="0044093D" w:rsidRPr="0044093D">
        <w:rPr>
          <w:rFonts w:ascii="Times New Roman" w:eastAsia="Times New Roman" w:hAnsi="Times New Roman" w:cs="Times New Roman"/>
          <w:color w:val="0F1010"/>
          <w:sz w:val="26"/>
          <w:szCs w:val="26"/>
          <w:lang w:val="kk" w:eastAsia="ru-RU"/>
        </w:rPr>
        <w:t>Қарыз алушының аукционнан өзінің кепіл мүлкін</w:t>
      </w:r>
      <w:r w:rsidR="0044093D">
        <w:rPr>
          <w:rFonts w:ascii="Times New Roman" w:eastAsia="Times New Roman" w:hAnsi="Times New Roman" w:cs="Times New Roman"/>
          <w:color w:val="0F1010"/>
          <w:sz w:val="26"/>
          <w:szCs w:val="26"/>
          <w:lang w:val="kk" w:eastAsia="ru-RU"/>
        </w:rPr>
        <w:t xml:space="preserve"> сатып алуға басым құқығы бар, бұл ретте сауда-саттықтың басқа қатысушыларымен баға жанжалына кірмейді</w:t>
      </w:r>
      <w:r w:rsidRPr="001B4539">
        <w:rPr>
          <w:rFonts w:ascii="Times New Roman" w:eastAsia="Times New Roman" w:hAnsi="Times New Roman" w:cs="Times New Roman"/>
          <w:sz w:val="26"/>
          <w:szCs w:val="26"/>
          <w:lang w:val="kk-KZ" w:eastAsia="ru-RU"/>
        </w:rPr>
        <w:t xml:space="preserve">. </w:t>
      </w:r>
    </w:p>
    <w:p w14:paraId="009F142E" w14:textId="6CF46092" w:rsidR="001B4539" w:rsidRPr="001B4539" w:rsidRDefault="001B4539" w:rsidP="001B4539">
      <w:pPr>
        <w:shd w:val="clear" w:color="auto" w:fill="FFFFFF"/>
        <w:spacing w:after="0" w:line="240" w:lineRule="auto"/>
        <w:jc w:val="both"/>
        <w:textAlignment w:val="baseline"/>
        <w:rPr>
          <w:rFonts w:ascii="Times New Roman" w:eastAsia="Times New Roman" w:hAnsi="Times New Roman" w:cs="Times New Roman"/>
          <w:sz w:val="26"/>
          <w:szCs w:val="26"/>
          <w:lang w:val="kk-KZ" w:eastAsia="ru-RU"/>
        </w:rPr>
      </w:pPr>
      <w:r w:rsidRPr="001B4539">
        <w:rPr>
          <w:rFonts w:ascii="Times New Roman" w:eastAsia="Times New Roman" w:hAnsi="Times New Roman" w:cs="Times New Roman"/>
          <w:sz w:val="26"/>
          <w:szCs w:val="26"/>
          <w:lang w:val="kk-KZ" w:eastAsia="ru-RU"/>
        </w:rPr>
        <w:t>2</w:t>
      </w:r>
      <w:r w:rsidR="0044093D">
        <w:rPr>
          <w:rFonts w:ascii="Times New Roman" w:eastAsia="Times New Roman" w:hAnsi="Times New Roman" w:cs="Times New Roman"/>
          <w:sz w:val="26"/>
          <w:szCs w:val="26"/>
          <w:lang w:val="kk-KZ" w:eastAsia="ru-RU"/>
        </w:rPr>
        <w:t>2</w:t>
      </w:r>
      <w:r w:rsidRPr="001B4539">
        <w:rPr>
          <w:rFonts w:ascii="Times New Roman" w:eastAsia="Times New Roman" w:hAnsi="Times New Roman" w:cs="Times New Roman"/>
          <w:sz w:val="26"/>
          <w:szCs w:val="26"/>
          <w:lang w:val="kk-KZ" w:eastAsia="ru-RU"/>
        </w:rPr>
        <w:t>.1</w:t>
      </w:r>
      <w:r w:rsidR="0044093D">
        <w:rPr>
          <w:rFonts w:ascii="Times New Roman" w:eastAsia="Times New Roman" w:hAnsi="Times New Roman" w:cs="Times New Roman"/>
          <w:sz w:val="26"/>
          <w:szCs w:val="26"/>
          <w:lang w:val="kk-KZ" w:eastAsia="ru-RU"/>
        </w:rPr>
        <w:t>0</w:t>
      </w:r>
      <w:r w:rsidRPr="001B4539">
        <w:rPr>
          <w:rFonts w:ascii="Times New Roman" w:eastAsia="Times New Roman" w:hAnsi="Times New Roman" w:cs="Times New Roman"/>
          <w:sz w:val="26"/>
          <w:szCs w:val="26"/>
          <w:lang w:val="kk-KZ" w:eastAsia="ru-RU"/>
        </w:rPr>
        <w:t xml:space="preserve">. </w:t>
      </w:r>
      <w:r w:rsidR="0044093D">
        <w:rPr>
          <w:rFonts w:ascii="Times New Roman" w:eastAsia="Times New Roman" w:hAnsi="Times New Roman" w:cs="Times New Roman"/>
          <w:sz w:val="26"/>
          <w:szCs w:val="26"/>
          <w:lang w:val="kk-KZ" w:eastAsia="ru-RU"/>
        </w:rPr>
        <w:t>Е</w:t>
      </w:r>
      <w:r w:rsidRPr="001B4539">
        <w:rPr>
          <w:rFonts w:ascii="Times New Roman" w:eastAsia="Times New Roman" w:hAnsi="Times New Roman" w:cs="Times New Roman"/>
          <w:sz w:val="26"/>
          <w:szCs w:val="26"/>
          <w:lang w:val="kk-KZ" w:eastAsia="ru-RU"/>
        </w:rPr>
        <w:t>тілмеген кепіл</w:t>
      </w:r>
      <w:r>
        <w:rPr>
          <w:rFonts w:ascii="Times New Roman" w:eastAsia="Times New Roman" w:hAnsi="Times New Roman" w:cs="Times New Roman"/>
          <w:sz w:val="26"/>
          <w:szCs w:val="26"/>
          <w:lang w:val="kk-KZ" w:eastAsia="ru-RU"/>
        </w:rPr>
        <w:t xml:space="preserve"> мүлкін сатудан түскен сомадан Л</w:t>
      </w:r>
      <w:r w:rsidRPr="001B4539">
        <w:rPr>
          <w:rFonts w:ascii="Times New Roman" w:eastAsia="Times New Roman" w:hAnsi="Times New Roman" w:cs="Times New Roman"/>
          <w:sz w:val="26"/>
          <w:szCs w:val="26"/>
          <w:lang w:val="kk-KZ" w:eastAsia="ru-RU"/>
        </w:rPr>
        <w:t xml:space="preserve">омбардқа берілген микрокредит, микрокредит бойынша сыйақы, мүлікті сақтау және өткізу жөніндегі шығындар өтеледі. </w:t>
      </w:r>
    </w:p>
    <w:p w14:paraId="71D5C628" w14:textId="3835584F" w:rsidR="001B4539" w:rsidRPr="001B4539" w:rsidRDefault="001B4539" w:rsidP="001B4539">
      <w:pPr>
        <w:shd w:val="clear" w:color="auto" w:fill="FFFFFF"/>
        <w:spacing w:after="0" w:line="240" w:lineRule="auto"/>
        <w:jc w:val="both"/>
        <w:textAlignment w:val="baseline"/>
        <w:rPr>
          <w:rFonts w:ascii="Times New Roman" w:eastAsia="Times New Roman" w:hAnsi="Times New Roman" w:cs="Times New Roman"/>
          <w:sz w:val="26"/>
          <w:szCs w:val="26"/>
          <w:lang w:val="kk-KZ" w:eastAsia="ru-RU"/>
        </w:rPr>
      </w:pPr>
      <w:r w:rsidRPr="001B4539">
        <w:rPr>
          <w:rFonts w:ascii="Times New Roman" w:eastAsia="Times New Roman" w:hAnsi="Times New Roman" w:cs="Times New Roman"/>
          <w:sz w:val="26"/>
          <w:szCs w:val="26"/>
          <w:lang w:val="kk-KZ" w:eastAsia="ru-RU"/>
        </w:rPr>
        <w:t>2</w:t>
      </w:r>
      <w:r w:rsidR="0044093D">
        <w:rPr>
          <w:rFonts w:ascii="Times New Roman" w:eastAsia="Times New Roman" w:hAnsi="Times New Roman" w:cs="Times New Roman"/>
          <w:sz w:val="26"/>
          <w:szCs w:val="26"/>
          <w:lang w:val="kk-KZ" w:eastAsia="ru-RU"/>
        </w:rPr>
        <w:t>2</w:t>
      </w:r>
      <w:r w:rsidRPr="001B4539">
        <w:rPr>
          <w:rFonts w:ascii="Times New Roman" w:eastAsia="Times New Roman" w:hAnsi="Times New Roman" w:cs="Times New Roman"/>
          <w:sz w:val="26"/>
          <w:szCs w:val="26"/>
          <w:lang w:val="kk-KZ" w:eastAsia="ru-RU"/>
        </w:rPr>
        <w:t>.1</w:t>
      </w:r>
      <w:r w:rsidR="0044093D">
        <w:rPr>
          <w:rFonts w:ascii="Times New Roman" w:eastAsia="Times New Roman" w:hAnsi="Times New Roman" w:cs="Times New Roman"/>
          <w:sz w:val="26"/>
          <w:szCs w:val="26"/>
          <w:lang w:val="kk-KZ" w:eastAsia="ru-RU"/>
        </w:rPr>
        <w:t>1</w:t>
      </w:r>
      <w:r>
        <w:rPr>
          <w:rFonts w:ascii="Times New Roman" w:eastAsia="Times New Roman" w:hAnsi="Times New Roman" w:cs="Times New Roman"/>
          <w:sz w:val="26"/>
          <w:szCs w:val="26"/>
          <w:lang w:val="kk-KZ" w:eastAsia="ru-RU"/>
        </w:rPr>
        <w:t>.</w:t>
      </w:r>
      <w:r w:rsidRPr="001B4539">
        <w:rPr>
          <w:rFonts w:ascii="Times New Roman" w:eastAsia="Times New Roman" w:hAnsi="Times New Roman" w:cs="Times New Roman"/>
          <w:sz w:val="26"/>
          <w:szCs w:val="26"/>
          <w:lang w:val="kk-KZ" w:eastAsia="ru-RU"/>
        </w:rPr>
        <w:t xml:space="preserve"> </w:t>
      </w:r>
      <w:r>
        <w:rPr>
          <w:rFonts w:ascii="Times New Roman" w:eastAsia="Times New Roman" w:hAnsi="Times New Roman" w:cs="Times New Roman"/>
          <w:sz w:val="26"/>
          <w:szCs w:val="26"/>
          <w:lang w:val="kk-KZ" w:eastAsia="ru-RU"/>
        </w:rPr>
        <w:t>Л</w:t>
      </w:r>
      <w:r w:rsidRPr="001B4539">
        <w:rPr>
          <w:rFonts w:ascii="Times New Roman" w:eastAsia="Times New Roman" w:hAnsi="Times New Roman" w:cs="Times New Roman"/>
          <w:sz w:val="26"/>
          <w:szCs w:val="26"/>
          <w:lang w:val="kk-KZ" w:eastAsia="ru-RU"/>
        </w:rPr>
        <w:t>омбардтағы заттарды кепілге қою туралы шарт кепіл нысанасының сатылуына немесе мұндай мүліктің кепіл ұстаушының меншігіне өтуіне байланысты тоқтатылады.</w:t>
      </w:r>
    </w:p>
    <w:p w14:paraId="311FD522" w14:textId="4FA9ABA1" w:rsidR="001B4539" w:rsidRPr="001B4539" w:rsidRDefault="001B4539" w:rsidP="001B4539">
      <w:pPr>
        <w:shd w:val="clear" w:color="auto" w:fill="FFFFFF"/>
        <w:spacing w:after="0" w:line="240" w:lineRule="auto"/>
        <w:jc w:val="both"/>
        <w:textAlignment w:val="baseline"/>
        <w:rPr>
          <w:rFonts w:ascii="Times New Roman" w:eastAsia="Times New Roman" w:hAnsi="Times New Roman" w:cs="Times New Roman"/>
          <w:sz w:val="26"/>
          <w:szCs w:val="26"/>
          <w:lang w:val="kk-KZ" w:eastAsia="ru-RU"/>
        </w:rPr>
      </w:pPr>
      <w:r w:rsidRPr="001B4539">
        <w:rPr>
          <w:rFonts w:ascii="Times New Roman" w:eastAsia="Times New Roman" w:hAnsi="Times New Roman" w:cs="Times New Roman"/>
          <w:sz w:val="26"/>
          <w:szCs w:val="26"/>
          <w:lang w:val="kk-KZ" w:eastAsia="ru-RU"/>
        </w:rPr>
        <w:t>Кепілге салынған мүлікті сату, сондай-ақ осындай мүлікті кепіл ұст</w:t>
      </w:r>
      <w:r>
        <w:rPr>
          <w:rFonts w:ascii="Times New Roman" w:eastAsia="Times New Roman" w:hAnsi="Times New Roman" w:cs="Times New Roman"/>
          <w:sz w:val="26"/>
          <w:szCs w:val="26"/>
          <w:lang w:val="kk-KZ" w:eastAsia="ru-RU"/>
        </w:rPr>
        <w:t>аушының меншігіне беру кезінде Л</w:t>
      </w:r>
      <w:r w:rsidRPr="001B4539">
        <w:rPr>
          <w:rFonts w:ascii="Times New Roman" w:eastAsia="Times New Roman" w:hAnsi="Times New Roman" w:cs="Times New Roman"/>
          <w:sz w:val="26"/>
          <w:szCs w:val="26"/>
          <w:lang w:val="kk-KZ" w:eastAsia="ru-RU"/>
        </w:rPr>
        <w:t xml:space="preserve">омбардтағы заттар кепілі туралы шарттың тоқтатылуымен бір мезгілде кепіл беруші болып табылатын қарыз алушының міндеттемесі және микрокредит беру туралы шарт тоқтатылады. </w:t>
      </w:r>
    </w:p>
    <w:p w14:paraId="12FD34DA" w14:textId="596AF991" w:rsidR="008544CB" w:rsidRPr="00916908" w:rsidRDefault="001B4539" w:rsidP="001B4539">
      <w:pPr>
        <w:shd w:val="clear" w:color="auto" w:fill="FFFFFF"/>
        <w:spacing w:after="0" w:line="240" w:lineRule="auto"/>
        <w:jc w:val="both"/>
        <w:textAlignment w:val="baseline"/>
        <w:rPr>
          <w:rFonts w:ascii="Times New Roman" w:eastAsia="Times New Roman" w:hAnsi="Times New Roman" w:cs="Times New Roman"/>
          <w:sz w:val="26"/>
          <w:szCs w:val="26"/>
          <w:lang w:val="kk-KZ" w:eastAsia="ru-RU"/>
        </w:rPr>
      </w:pPr>
      <w:r w:rsidRPr="001B4539">
        <w:rPr>
          <w:rFonts w:ascii="Times New Roman" w:eastAsia="Times New Roman" w:hAnsi="Times New Roman" w:cs="Times New Roman"/>
          <w:sz w:val="26"/>
          <w:szCs w:val="26"/>
          <w:lang w:val="kk-KZ" w:eastAsia="ru-RU"/>
        </w:rPr>
        <w:t xml:space="preserve">Микрокредит беру туралы шарттың орындалуын қамтамасыз етуге жасалған </w:t>
      </w:r>
      <w:r>
        <w:rPr>
          <w:rFonts w:ascii="Times New Roman" w:eastAsia="Times New Roman" w:hAnsi="Times New Roman" w:cs="Times New Roman"/>
          <w:sz w:val="26"/>
          <w:szCs w:val="26"/>
          <w:lang w:val="kk-KZ" w:eastAsia="ru-RU"/>
        </w:rPr>
        <w:t>Л</w:t>
      </w:r>
      <w:r w:rsidRPr="001B4539">
        <w:rPr>
          <w:rFonts w:ascii="Times New Roman" w:eastAsia="Times New Roman" w:hAnsi="Times New Roman" w:cs="Times New Roman"/>
          <w:sz w:val="26"/>
          <w:szCs w:val="26"/>
          <w:lang w:val="kk-KZ" w:eastAsia="ru-RU"/>
        </w:rPr>
        <w:t>омбардтағы заттар кепілі туралы шарт бойынша кепіл затын сатуға, сондай-ақ мұндай мүлікті кепіл ұстаушының меншігіне беруге қарыз ұстаушының берешекті реттеу жөніндегі өтінішін қарау кезеңінде жол берілмейді.</w:t>
      </w:r>
      <w:r w:rsidR="008544CB" w:rsidRPr="00916908">
        <w:rPr>
          <w:rFonts w:ascii="Times New Roman" w:hAnsi="Times New Roman" w:cs="Times New Roman"/>
          <w:sz w:val="26"/>
          <w:szCs w:val="26"/>
          <w:shd w:val="clear" w:color="auto" w:fill="FFFFFF"/>
          <w:lang w:val="kk-KZ"/>
        </w:rPr>
        <w:t> </w:t>
      </w:r>
      <w:r w:rsidR="008544CB" w:rsidRPr="00916908">
        <w:rPr>
          <w:rFonts w:ascii="Times New Roman" w:eastAsia="Times New Roman" w:hAnsi="Times New Roman" w:cs="Times New Roman"/>
          <w:sz w:val="26"/>
          <w:szCs w:val="26"/>
          <w:lang w:val="kk-KZ" w:eastAsia="ru-RU"/>
        </w:rPr>
        <w:t xml:space="preserve"> </w:t>
      </w:r>
    </w:p>
    <w:p w14:paraId="16E14A2B" w14:textId="77777777" w:rsidR="008544CB" w:rsidRDefault="008544CB" w:rsidP="001D4984">
      <w:pPr>
        <w:pStyle w:val="a3"/>
        <w:jc w:val="both"/>
        <w:rPr>
          <w:rFonts w:ascii="Times New Roman" w:eastAsia="Times New Roman" w:hAnsi="Times New Roman" w:cs="Times New Roman"/>
          <w:sz w:val="26"/>
          <w:szCs w:val="26"/>
          <w:lang w:val="kk-KZ" w:eastAsia="ru-RU"/>
        </w:rPr>
      </w:pPr>
    </w:p>
    <w:p w14:paraId="05EC1726" w14:textId="77777777" w:rsidR="001B4539" w:rsidRPr="00916908" w:rsidRDefault="001B4539" w:rsidP="001D4984">
      <w:pPr>
        <w:pStyle w:val="a3"/>
        <w:jc w:val="both"/>
        <w:rPr>
          <w:rFonts w:ascii="Times New Roman" w:eastAsia="Times New Roman" w:hAnsi="Times New Roman" w:cs="Times New Roman"/>
          <w:sz w:val="26"/>
          <w:szCs w:val="26"/>
          <w:lang w:val="kk-KZ" w:eastAsia="ru-RU"/>
        </w:rPr>
      </w:pPr>
    </w:p>
    <w:p w14:paraId="48C03EFD" w14:textId="366CC5C6" w:rsidR="008544CB" w:rsidRPr="00916908" w:rsidRDefault="001B4539" w:rsidP="008B5622">
      <w:pPr>
        <w:pStyle w:val="a3"/>
        <w:numPr>
          <w:ilvl w:val="0"/>
          <w:numId w:val="47"/>
        </w:numPr>
        <w:jc w:val="center"/>
        <w:rPr>
          <w:rFonts w:ascii="Times New Roman" w:eastAsia="Times New Roman" w:hAnsi="Times New Roman" w:cs="Times New Roman"/>
          <w:b/>
          <w:sz w:val="26"/>
          <w:szCs w:val="26"/>
          <w:lang w:val="kk-KZ" w:eastAsia="ru-RU"/>
        </w:rPr>
      </w:pPr>
      <w:r w:rsidRPr="001B4539">
        <w:rPr>
          <w:rFonts w:ascii="Times New Roman" w:eastAsia="Times New Roman" w:hAnsi="Times New Roman" w:cs="Times New Roman"/>
          <w:b/>
          <w:sz w:val="26"/>
          <w:szCs w:val="26"/>
          <w:lang w:val="kk-KZ" w:eastAsia="ru-RU"/>
        </w:rPr>
        <w:t>ҚАРЫЗ АЛУШЫНЫҢ ҚҰҚЫҚТАРЫ МЕН МІНДЕТТЕРІ</w:t>
      </w:r>
    </w:p>
    <w:p w14:paraId="123D3D3D" w14:textId="77777777" w:rsidR="008544CB" w:rsidRPr="00916908" w:rsidRDefault="008544CB" w:rsidP="001D4984">
      <w:pPr>
        <w:pStyle w:val="a3"/>
        <w:ind w:left="852"/>
        <w:jc w:val="center"/>
        <w:rPr>
          <w:rFonts w:ascii="Times New Roman" w:eastAsia="Times New Roman" w:hAnsi="Times New Roman" w:cs="Times New Roman"/>
          <w:b/>
          <w:sz w:val="26"/>
          <w:szCs w:val="26"/>
          <w:lang w:val="kk-KZ" w:eastAsia="ru-RU"/>
        </w:rPr>
      </w:pPr>
    </w:p>
    <w:p w14:paraId="5159218E" w14:textId="5CF95004" w:rsidR="005C0331" w:rsidRPr="005C0331" w:rsidRDefault="005C0331" w:rsidP="005C0331">
      <w:pPr>
        <w:pStyle w:val="a4"/>
        <w:shd w:val="clear" w:color="auto" w:fill="FFFFFF"/>
        <w:tabs>
          <w:tab w:val="left" w:pos="284"/>
        </w:tabs>
        <w:ind w:left="0"/>
        <w:jc w:val="both"/>
        <w:textAlignment w:val="baseline"/>
        <w:rPr>
          <w:sz w:val="26"/>
          <w:szCs w:val="26"/>
          <w:lang w:val="kk-KZ"/>
        </w:rPr>
      </w:pPr>
      <w:r w:rsidRPr="005C0331">
        <w:rPr>
          <w:sz w:val="26"/>
          <w:szCs w:val="26"/>
          <w:lang w:val="kk-KZ"/>
        </w:rPr>
        <w:t>2</w:t>
      </w:r>
      <w:r w:rsidR="00434973">
        <w:rPr>
          <w:sz w:val="26"/>
          <w:szCs w:val="26"/>
          <w:lang w:val="kk-KZ"/>
        </w:rPr>
        <w:t>3</w:t>
      </w:r>
      <w:r w:rsidRPr="005C0331">
        <w:rPr>
          <w:sz w:val="26"/>
          <w:szCs w:val="26"/>
          <w:lang w:val="kk-KZ"/>
        </w:rPr>
        <w:t>.1.</w:t>
      </w:r>
      <w:r w:rsidRPr="005C0331">
        <w:rPr>
          <w:sz w:val="26"/>
          <w:szCs w:val="26"/>
          <w:lang w:val="kk-KZ"/>
        </w:rPr>
        <w:tab/>
        <w:t xml:space="preserve">Қарыз алушының </w:t>
      </w:r>
      <w:r>
        <w:rPr>
          <w:sz w:val="26"/>
          <w:szCs w:val="26"/>
          <w:lang w:val="kk-KZ"/>
        </w:rPr>
        <w:t>мынадай құқықтары</w:t>
      </w:r>
      <w:r w:rsidRPr="005C0331">
        <w:rPr>
          <w:sz w:val="26"/>
          <w:szCs w:val="26"/>
          <w:lang w:val="kk-KZ"/>
        </w:rPr>
        <w:t xml:space="preserve"> бар: </w:t>
      </w:r>
    </w:p>
    <w:p w14:paraId="63692BC3" w14:textId="070DEF14" w:rsidR="005C0331" w:rsidRPr="005C0331" w:rsidRDefault="005C0331" w:rsidP="00086B61">
      <w:pPr>
        <w:pStyle w:val="a4"/>
        <w:shd w:val="clear" w:color="auto" w:fill="FFFFFF"/>
        <w:tabs>
          <w:tab w:val="left" w:pos="284"/>
        </w:tabs>
        <w:ind w:left="0"/>
        <w:jc w:val="both"/>
        <w:textAlignment w:val="baseline"/>
        <w:rPr>
          <w:sz w:val="26"/>
          <w:szCs w:val="26"/>
          <w:lang w:val="kk-KZ"/>
        </w:rPr>
      </w:pPr>
      <w:r w:rsidRPr="005C0331">
        <w:rPr>
          <w:sz w:val="26"/>
          <w:szCs w:val="26"/>
          <w:lang w:val="kk-KZ"/>
        </w:rPr>
        <w:t xml:space="preserve">1) микрокредит беру қағидаларымен танысу;  </w:t>
      </w:r>
    </w:p>
    <w:p w14:paraId="54C0B640" w14:textId="62623675" w:rsidR="005C0331" w:rsidRPr="005C0331" w:rsidRDefault="005C0331" w:rsidP="00086B61">
      <w:pPr>
        <w:pStyle w:val="a4"/>
        <w:shd w:val="clear" w:color="auto" w:fill="FFFFFF"/>
        <w:tabs>
          <w:tab w:val="left" w:pos="284"/>
        </w:tabs>
        <w:ind w:left="0"/>
        <w:jc w:val="both"/>
        <w:textAlignment w:val="baseline"/>
        <w:rPr>
          <w:sz w:val="26"/>
          <w:szCs w:val="26"/>
          <w:lang w:val="kk-KZ"/>
        </w:rPr>
      </w:pPr>
      <w:r w:rsidRPr="005C0331">
        <w:rPr>
          <w:sz w:val="26"/>
          <w:szCs w:val="26"/>
          <w:lang w:val="kk-KZ"/>
        </w:rPr>
        <w:t xml:space="preserve">2) микрокредит беру туралы шартта белгіленген тәртіппен және шарттарда </w:t>
      </w:r>
      <w:r w:rsidR="00086B61">
        <w:rPr>
          <w:sz w:val="26"/>
          <w:szCs w:val="26"/>
          <w:lang w:val="kk-KZ"/>
        </w:rPr>
        <w:t>алынған микрокредитке билік ету</w:t>
      </w:r>
      <w:r w:rsidRPr="005C0331">
        <w:rPr>
          <w:sz w:val="26"/>
          <w:szCs w:val="26"/>
          <w:lang w:val="kk-KZ"/>
        </w:rPr>
        <w:t>;</w:t>
      </w:r>
    </w:p>
    <w:p w14:paraId="001C8A00" w14:textId="75485FF6" w:rsidR="005C0331" w:rsidRPr="005C0331" w:rsidRDefault="005C0331" w:rsidP="00086B61">
      <w:pPr>
        <w:pStyle w:val="a4"/>
        <w:shd w:val="clear" w:color="auto" w:fill="FFFFFF"/>
        <w:tabs>
          <w:tab w:val="left" w:pos="284"/>
        </w:tabs>
        <w:ind w:left="0"/>
        <w:jc w:val="both"/>
        <w:textAlignment w:val="baseline"/>
        <w:rPr>
          <w:sz w:val="26"/>
          <w:szCs w:val="26"/>
          <w:lang w:val="kk-KZ"/>
        </w:rPr>
      </w:pPr>
      <w:r w:rsidRPr="005C0331">
        <w:rPr>
          <w:sz w:val="26"/>
          <w:szCs w:val="26"/>
          <w:lang w:val="kk-KZ"/>
        </w:rPr>
        <w:t>3) тұрақсыздық айыбын (айыппұл, өсімпұл)</w:t>
      </w:r>
      <w:r>
        <w:rPr>
          <w:sz w:val="26"/>
          <w:szCs w:val="26"/>
          <w:lang w:val="kk-KZ"/>
        </w:rPr>
        <w:t xml:space="preserve"> </w:t>
      </w:r>
      <w:r w:rsidRPr="005C0331">
        <w:rPr>
          <w:sz w:val="26"/>
          <w:szCs w:val="26"/>
          <w:lang w:val="kk-KZ"/>
        </w:rPr>
        <w:t>төлемей, шарт бойынш</w:t>
      </w:r>
      <w:r>
        <w:rPr>
          <w:sz w:val="26"/>
          <w:szCs w:val="26"/>
          <w:lang w:val="kk-KZ"/>
        </w:rPr>
        <w:t>а берілген микрокредит сомасын Л</w:t>
      </w:r>
      <w:r w:rsidRPr="005C0331">
        <w:rPr>
          <w:sz w:val="26"/>
          <w:szCs w:val="26"/>
          <w:lang w:val="kk-KZ"/>
        </w:rPr>
        <w:t>омбардқа мерзімінен бұрын</w:t>
      </w:r>
      <w:r w:rsidR="00086B61">
        <w:rPr>
          <w:sz w:val="26"/>
          <w:szCs w:val="26"/>
          <w:lang w:val="kk-KZ"/>
        </w:rPr>
        <w:t xml:space="preserve"> толық немесе ішінара қайтару</w:t>
      </w:r>
    </w:p>
    <w:p w14:paraId="61E6BFD2" w14:textId="41595718" w:rsidR="005C0331" w:rsidRPr="005C0331" w:rsidRDefault="005C0331" w:rsidP="00086B61">
      <w:pPr>
        <w:pStyle w:val="a4"/>
        <w:shd w:val="clear" w:color="auto" w:fill="FFFFFF"/>
        <w:tabs>
          <w:tab w:val="left" w:pos="284"/>
        </w:tabs>
        <w:ind w:left="0"/>
        <w:jc w:val="both"/>
        <w:textAlignment w:val="baseline"/>
        <w:rPr>
          <w:sz w:val="26"/>
          <w:szCs w:val="26"/>
          <w:lang w:val="kk-KZ"/>
        </w:rPr>
      </w:pPr>
      <w:r w:rsidRPr="005C0331">
        <w:rPr>
          <w:sz w:val="26"/>
          <w:szCs w:val="26"/>
          <w:lang w:val="kk-KZ"/>
        </w:rPr>
        <w:t xml:space="preserve">4) нотариалды куәландырылған сенімхаттың түпнұсқасы болған кезде кепіл мүлкін сатып </w:t>
      </w:r>
      <w:r w:rsidR="00086B61">
        <w:rPr>
          <w:sz w:val="26"/>
          <w:szCs w:val="26"/>
          <w:lang w:val="kk-KZ"/>
        </w:rPr>
        <w:t>алу құқығын үшінші тұлғаға беру</w:t>
      </w:r>
      <w:r w:rsidRPr="005C0331">
        <w:rPr>
          <w:sz w:val="26"/>
          <w:szCs w:val="26"/>
          <w:lang w:val="kk-KZ"/>
        </w:rPr>
        <w:t>;</w:t>
      </w:r>
    </w:p>
    <w:p w14:paraId="6C59C05E" w14:textId="18C8AA8A" w:rsidR="005C0331" w:rsidRPr="005C0331" w:rsidRDefault="005C0331" w:rsidP="00086B61">
      <w:pPr>
        <w:pStyle w:val="a4"/>
        <w:shd w:val="clear" w:color="auto" w:fill="FFFFFF"/>
        <w:tabs>
          <w:tab w:val="left" w:pos="284"/>
        </w:tabs>
        <w:ind w:left="0"/>
        <w:jc w:val="both"/>
        <w:textAlignment w:val="baseline"/>
        <w:rPr>
          <w:sz w:val="26"/>
          <w:szCs w:val="26"/>
          <w:lang w:val="kk-KZ"/>
        </w:rPr>
      </w:pPr>
      <w:r w:rsidRPr="005C0331">
        <w:rPr>
          <w:sz w:val="26"/>
          <w:szCs w:val="26"/>
          <w:lang w:val="kk-KZ"/>
        </w:rPr>
        <w:t xml:space="preserve">5) </w:t>
      </w:r>
      <w:r>
        <w:rPr>
          <w:sz w:val="26"/>
          <w:szCs w:val="26"/>
          <w:lang w:val="kk-KZ"/>
        </w:rPr>
        <w:t>а</w:t>
      </w:r>
      <w:r w:rsidRPr="005C0331">
        <w:rPr>
          <w:sz w:val="26"/>
          <w:szCs w:val="26"/>
          <w:lang w:val="kk-KZ"/>
        </w:rPr>
        <w:t>лынған қызметтер бойынша д</w:t>
      </w:r>
      <w:r w:rsidR="00086B61">
        <w:rPr>
          <w:sz w:val="26"/>
          <w:szCs w:val="26"/>
          <w:lang w:val="kk-KZ"/>
        </w:rPr>
        <w:t>аулы жағдайлар туындаған кезде Ломбардқа жазбаша жүгіну</w:t>
      </w:r>
      <w:r w:rsidRPr="005C0331">
        <w:rPr>
          <w:sz w:val="26"/>
          <w:szCs w:val="26"/>
          <w:lang w:val="kk-KZ"/>
        </w:rPr>
        <w:t>.</w:t>
      </w:r>
    </w:p>
    <w:p w14:paraId="4A35BFA6" w14:textId="2EF6593F" w:rsidR="005C0331" w:rsidRPr="005C0331" w:rsidRDefault="005C0331" w:rsidP="005C0331">
      <w:pPr>
        <w:pStyle w:val="a4"/>
        <w:shd w:val="clear" w:color="auto" w:fill="FFFFFF"/>
        <w:tabs>
          <w:tab w:val="left" w:pos="284"/>
        </w:tabs>
        <w:ind w:left="0"/>
        <w:jc w:val="both"/>
        <w:textAlignment w:val="baseline"/>
        <w:rPr>
          <w:sz w:val="26"/>
          <w:szCs w:val="26"/>
          <w:lang w:val="kk-KZ"/>
        </w:rPr>
      </w:pPr>
      <w:r w:rsidRPr="005C0331">
        <w:rPr>
          <w:sz w:val="26"/>
          <w:szCs w:val="26"/>
          <w:lang w:val="kk-KZ"/>
        </w:rPr>
        <w:t>2</w:t>
      </w:r>
      <w:r w:rsidR="00434973">
        <w:rPr>
          <w:sz w:val="26"/>
          <w:szCs w:val="26"/>
          <w:lang w:val="kk-KZ"/>
        </w:rPr>
        <w:t>3</w:t>
      </w:r>
      <w:r w:rsidRPr="005C0331">
        <w:rPr>
          <w:sz w:val="26"/>
          <w:szCs w:val="26"/>
          <w:lang w:val="kk-KZ"/>
        </w:rPr>
        <w:t>.2.</w:t>
      </w:r>
      <w:r w:rsidRPr="005C0331">
        <w:rPr>
          <w:sz w:val="26"/>
          <w:szCs w:val="26"/>
          <w:lang w:val="kk-KZ"/>
        </w:rPr>
        <w:tab/>
        <w:t xml:space="preserve">Қарыз алушы міндетті: </w:t>
      </w:r>
    </w:p>
    <w:p w14:paraId="0B06138E" w14:textId="01818640" w:rsidR="005C0331" w:rsidRPr="005C0331" w:rsidRDefault="005C0331" w:rsidP="004A6DDA">
      <w:pPr>
        <w:pStyle w:val="a4"/>
        <w:shd w:val="clear" w:color="auto" w:fill="FFFFFF"/>
        <w:tabs>
          <w:tab w:val="left" w:pos="284"/>
        </w:tabs>
        <w:ind w:left="0"/>
        <w:jc w:val="both"/>
        <w:textAlignment w:val="baseline"/>
        <w:rPr>
          <w:sz w:val="26"/>
          <w:szCs w:val="26"/>
          <w:lang w:val="kk-KZ"/>
        </w:rPr>
      </w:pPr>
      <w:r w:rsidRPr="005C0331">
        <w:rPr>
          <w:sz w:val="26"/>
          <w:szCs w:val="26"/>
          <w:lang w:val="kk-KZ"/>
        </w:rPr>
        <w:t xml:space="preserve">1) </w:t>
      </w:r>
      <w:r w:rsidR="00A21546">
        <w:rPr>
          <w:sz w:val="26"/>
          <w:szCs w:val="26"/>
          <w:lang w:val="kk-KZ"/>
        </w:rPr>
        <w:t>Л</w:t>
      </w:r>
      <w:r w:rsidRPr="005C0331">
        <w:rPr>
          <w:sz w:val="26"/>
          <w:szCs w:val="26"/>
          <w:lang w:val="kk-KZ"/>
        </w:rPr>
        <w:t>омбард өкіліне микрокредитті ресімдеу үшін қажетті құжаттар мен анық мәліметтерді ұсынуға;</w:t>
      </w:r>
    </w:p>
    <w:p w14:paraId="558BCDEB" w14:textId="5E669056" w:rsidR="005C0331" w:rsidRPr="00BB0C7C" w:rsidRDefault="005C0331" w:rsidP="004A6DDA">
      <w:pPr>
        <w:pStyle w:val="a4"/>
        <w:shd w:val="clear" w:color="auto" w:fill="FFFFFF"/>
        <w:tabs>
          <w:tab w:val="left" w:pos="284"/>
        </w:tabs>
        <w:ind w:left="0"/>
        <w:jc w:val="both"/>
        <w:textAlignment w:val="baseline"/>
        <w:rPr>
          <w:sz w:val="26"/>
          <w:szCs w:val="26"/>
          <w:lang w:val="kk-KZ"/>
        </w:rPr>
      </w:pPr>
      <w:r w:rsidRPr="005C0331">
        <w:rPr>
          <w:sz w:val="26"/>
          <w:szCs w:val="26"/>
          <w:lang w:val="kk-KZ"/>
        </w:rPr>
        <w:t>2)</w:t>
      </w:r>
      <w:r w:rsidR="004A6DDA">
        <w:rPr>
          <w:sz w:val="26"/>
          <w:szCs w:val="26"/>
          <w:lang w:val="kk-KZ"/>
        </w:rPr>
        <w:t xml:space="preserve"> </w:t>
      </w:r>
      <w:r w:rsidR="004A6DDA" w:rsidRPr="00BB0C7C">
        <w:rPr>
          <w:rStyle w:val="anegp0gi0b9av8jahpyh"/>
          <w:sz w:val="26"/>
          <w:szCs w:val="26"/>
          <w:lang w:val="kk-KZ"/>
        </w:rPr>
        <w:t>микрокредит</w:t>
      </w:r>
      <w:r w:rsidR="004A6DDA" w:rsidRPr="00BB0C7C">
        <w:rPr>
          <w:sz w:val="26"/>
          <w:szCs w:val="26"/>
          <w:lang w:val="kk-KZ"/>
        </w:rPr>
        <w:t xml:space="preserve"> беру </w:t>
      </w:r>
      <w:r w:rsidR="004A6DDA" w:rsidRPr="00BB0C7C">
        <w:rPr>
          <w:rStyle w:val="anegp0gi0b9av8jahpyh"/>
          <w:sz w:val="26"/>
          <w:szCs w:val="26"/>
          <w:lang w:val="kk-KZ"/>
        </w:rPr>
        <w:t>туралы</w:t>
      </w:r>
      <w:r w:rsidR="004A6DDA" w:rsidRPr="00BB0C7C">
        <w:rPr>
          <w:sz w:val="26"/>
          <w:szCs w:val="26"/>
          <w:lang w:val="kk-KZ"/>
        </w:rPr>
        <w:t xml:space="preserve"> </w:t>
      </w:r>
      <w:r w:rsidR="004A6DDA" w:rsidRPr="00BB0C7C">
        <w:rPr>
          <w:rStyle w:val="anegp0gi0b9av8jahpyh"/>
          <w:sz w:val="26"/>
          <w:szCs w:val="26"/>
          <w:lang w:val="kk-KZ"/>
        </w:rPr>
        <w:t>шартта</w:t>
      </w:r>
      <w:r w:rsidR="004A6DDA" w:rsidRPr="00BB0C7C">
        <w:rPr>
          <w:sz w:val="26"/>
          <w:szCs w:val="26"/>
          <w:lang w:val="kk-KZ"/>
        </w:rPr>
        <w:t xml:space="preserve"> </w:t>
      </w:r>
      <w:r w:rsidR="004A6DDA" w:rsidRPr="00BB0C7C">
        <w:rPr>
          <w:rStyle w:val="anegp0gi0b9av8jahpyh"/>
          <w:sz w:val="26"/>
          <w:szCs w:val="26"/>
          <w:lang w:val="kk-KZ"/>
        </w:rPr>
        <w:t>(кепіл</w:t>
      </w:r>
      <w:r w:rsidR="004A6DDA" w:rsidRPr="00BB0C7C">
        <w:rPr>
          <w:sz w:val="26"/>
          <w:szCs w:val="26"/>
          <w:lang w:val="kk-KZ"/>
        </w:rPr>
        <w:t xml:space="preserve"> </w:t>
      </w:r>
      <w:r w:rsidR="004A6DDA" w:rsidRPr="00BB0C7C">
        <w:rPr>
          <w:rStyle w:val="anegp0gi0b9av8jahpyh"/>
          <w:sz w:val="26"/>
          <w:szCs w:val="26"/>
          <w:lang w:val="kk-KZ"/>
        </w:rPr>
        <w:t>билеті)</w:t>
      </w:r>
      <w:r w:rsidR="004A6DDA" w:rsidRPr="00BB0C7C">
        <w:rPr>
          <w:sz w:val="26"/>
          <w:szCs w:val="26"/>
          <w:lang w:val="kk-KZ"/>
        </w:rPr>
        <w:t xml:space="preserve"> </w:t>
      </w:r>
      <w:r w:rsidR="004A6DDA" w:rsidRPr="00BB0C7C">
        <w:rPr>
          <w:rStyle w:val="anegp0gi0b9av8jahpyh"/>
          <w:sz w:val="26"/>
          <w:szCs w:val="26"/>
          <w:lang w:val="kk-KZ"/>
        </w:rPr>
        <w:t>белгіленген</w:t>
      </w:r>
      <w:r w:rsidR="004A6DDA" w:rsidRPr="00BB0C7C">
        <w:rPr>
          <w:sz w:val="26"/>
          <w:szCs w:val="26"/>
          <w:lang w:val="kk-KZ"/>
        </w:rPr>
        <w:t xml:space="preserve"> </w:t>
      </w:r>
      <w:r w:rsidR="004A6DDA" w:rsidRPr="00BB0C7C">
        <w:rPr>
          <w:rStyle w:val="anegp0gi0b9av8jahpyh"/>
          <w:sz w:val="26"/>
          <w:szCs w:val="26"/>
          <w:lang w:val="kk-KZ"/>
        </w:rPr>
        <w:t>мерзімдер</w:t>
      </w:r>
      <w:r w:rsidR="004A6DDA" w:rsidRPr="00BB0C7C">
        <w:rPr>
          <w:sz w:val="26"/>
          <w:szCs w:val="26"/>
          <w:lang w:val="kk-KZ"/>
        </w:rPr>
        <w:t xml:space="preserve"> </w:t>
      </w:r>
      <w:r w:rsidR="004A6DDA" w:rsidRPr="00BB0C7C">
        <w:rPr>
          <w:rStyle w:val="anegp0gi0b9av8jahpyh"/>
          <w:sz w:val="26"/>
          <w:szCs w:val="26"/>
          <w:lang w:val="kk-KZ"/>
        </w:rPr>
        <w:t>мен</w:t>
      </w:r>
      <w:r w:rsidR="004A6DDA" w:rsidRPr="00BB0C7C">
        <w:rPr>
          <w:sz w:val="26"/>
          <w:szCs w:val="26"/>
          <w:lang w:val="kk-KZ"/>
        </w:rPr>
        <w:t xml:space="preserve"> </w:t>
      </w:r>
      <w:r w:rsidR="004A6DDA" w:rsidRPr="00BB0C7C">
        <w:rPr>
          <w:rStyle w:val="anegp0gi0b9av8jahpyh"/>
          <w:sz w:val="26"/>
          <w:szCs w:val="26"/>
          <w:lang w:val="kk-KZ"/>
        </w:rPr>
        <w:t>тәртіппен</w:t>
      </w:r>
      <w:r w:rsidR="004A6DDA" w:rsidRPr="00BB0C7C">
        <w:rPr>
          <w:sz w:val="26"/>
          <w:szCs w:val="26"/>
          <w:lang w:val="kk-KZ"/>
        </w:rPr>
        <w:t xml:space="preserve"> </w:t>
      </w:r>
      <w:r w:rsidR="004A6DDA" w:rsidRPr="00BB0C7C">
        <w:rPr>
          <w:rStyle w:val="anegp0gi0b9av8jahpyh"/>
          <w:sz w:val="26"/>
          <w:szCs w:val="26"/>
          <w:lang w:val="kk-KZ"/>
        </w:rPr>
        <w:t>алынған</w:t>
      </w:r>
      <w:r w:rsidR="004A6DDA" w:rsidRPr="00BB0C7C">
        <w:rPr>
          <w:sz w:val="26"/>
          <w:szCs w:val="26"/>
          <w:lang w:val="kk-KZ"/>
        </w:rPr>
        <w:t xml:space="preserve"> </w:t>
      </w:r>
      <w:r w:rsidR="004A6DDA" w:rsidRPr="00BB0C7C">
        <w:rPr>
          <w:rStyle w:val="anegp0gi0b9av8jahpyh"/>
          <w:sz w:val="26"/>
          <w:szCs w:val="26"/>
          <w:lang w:val="kk-KZ"/>
        </w:rPr>
        <w:t>микрокредитті</w:t>
      </w:r>
      <w:r w:rsidR="004A6DDA" w:rsidRPr="00BB0C7C">
        <w:rPr>
          <w:sz w:val="26"/>
          <w:szCs w:val="26"/>
          <w:lang w:val="kk-KZ"/>
        </w:rPr>
        <w:t xml:space="preserve"> </w:t>
      </w:r>
      <w:r w:rsidR="004A6DDA" w:rsidRPr="00BB0C7C">
        <w:rPr>
          <w:rStyle w:val="anegp0gi0b9av8jahpyh"/>
          <w:sz w:val="26"/>
          <w:szCs w:val="26"/>
          <w:lang w:val="kk-KZ"/>
        </w:rPr>
        <w:t>қайтаруға</w:t>
      </w:r>
      <w:r w:rsidR="004A6DDA" w:rsidRPr="00BB0C7C">
        <w:rPr>
          <w:sz w:val="26"/>
          <w:szCs w:val="26"/>
          <w:lang w:val="kk-KZ"/>
        </w:rPr>
        <w:t xml:space="preserve"> </w:t>
      </w:r>
      <w:r w:rsidR="004A6DDA" w:rsidRPr="00BB0C7C">
        <w:rPr>
          <w:rStyle w:val="anegp0gi0b9av8jahpyh"/>
          <w:sz w:val="26"/>
          <w:szCs w:val="26"/>
          <w:lang w:val="kk-KZ"/>
        </w:rPr>
        <w:t>және</w:t>
      </w:r>
      <w:r w:rsidR="004A6DDA" w:rsidRPr="00BB0C7C">
        <w:rPr>
          <w:sz w:val="26"/>
          <w:szCs w:val="26"/>
          <w:lang w:val="kk-KZ"/>
        </w:rPr>
        <w:t xml:space="preserve"> </w:t>
      </w:r>
      <w:r w:rsidR="004A6DDA" w:rsidRPr="00BB0C7C">
        <w:rPr>
          <w:rStyle w:val="anegp0gi0b9av8jahpyh"/>
          <w:sz w:val="26"/>
          <w:szCs w:val="26"/>
          <w:lang w:val="kk-KZ"/>
        </w:rPr>
        <w:t>ол</w:t>
      </w:r>
      <w:r w:rsidR="004A6DDA" w:rsidRPr="00BB0C7C">
        <w:rPr>
          <w:sz w:val="26"/>
          <w:szCs w:val="26"/>
          <w:lang w:val="kk-KZ"/>
        </w:rPr>
        <w:t xml:space="preserve"> бойынша </w:t>
      </w:r>
      <w:r w:rsidR="004A6DDA" w:rsidRPr="00BB0C7C">
        <w:rPr>
          <w:rStyle w:val="anegp0gi0b9av8jahpyh"/>
          <w:sz w:val="26"/>
          <w:szCs w:val="26"/>
          <w:lang w:val="kk-KZ"/>
        </w:rPr>
        <w:t>сыйақы</w:t>
      </w:r>
      <w:r w:rsidR="004A6DDA" w:rsidRPr="00BB0C7C">
        <w:rPr>
          <w:sz w:val="26"/>
          <w:szCs w:val="26"/>
          <w:lang w:val="kk-KZ"/>
        </w:rPr>
        <w:t xml:space="preserve"> </w:t>
      </w:r>
      <w:r w:rsidR="004A6DDA" w:rsidRPr="00BB0C7C">
        <w:rPr>
          <w:rStyle w:val="anegp0gi0b9av8jahpyh"/>
          <w:sz w:val="26"/>
          <w:szCs w:val="26"/>
          <w:lang w:val="kk-KZ"/>
        </w:rPr>
        <w:t>мен</w:t>
      </w:r>
      <w:r w:rsidR="004A6DDA" w:rsidRPr="00BB0C7C">
        <w:rPr>
          <w:sz w:val="26"/>
          <w:szCs w:val="26"/>
          <w:lang w:val="kk-KZ"/>
        </w:rPr>
        <w:t xml:space="preserve"> </w:t>
      </w:r>
      <w:r w:rsidR="004A6DDA" w:rsidRPr="00BB0C7C">
        <w:rPr>
          <w:rStyle w:val="anegp0gi0b9av8jahpyh"/>
          <w:sz w:val="26"/>
          <w:szCs w:val="26"/>
          <w:lang w:val="kk-KZ"/>
        </w:rPr>
        <w:t>өсімпұлды</w:t>
      </w:r>
      <w:r w:rsidR="004A6DDA" w:rsidRPr="00BB0C7C">
        <w:rPr>
          <w:sz w:val="26"/>
          <w:szCs w:val="26"/>
          <w:lang w:val="kk-KZ"/>
        </w:rPr>
        <w:t xml:space="preserve"> </w:t>
      </w:r>
      <w:r w:rsidR="004A6DDA" w:rsidRPr="00BB0C7C">
        <w:rPr>
          <w:rStyle w:val="anegp0gi0b9av8jahpyh"/>
          <w:sz w:val="26"/>
          <w:szCs w:val="26"/>
          <w:lang w:val="kk-KZ"/>
        </w:rPr>
        <w:t>(бар</w:t>
      </w:r>
      <w:r w:rsidR="004A6DDA" w:rsidRPr="00BB0C7C">
        <w:rPr>
          <w:sz w:val="26"/>
          <w:szCs w:val="26"/>
          <w:lang w:val="kk-KZ"/>
        </w:rPr>
        <w:t xml:space="preserve"> </w:t>
      </w:r>
      <w:r w:rsidR="004A6DDA" w:rsidRPr="00BB0C7C">
        <w:rPr>
          <w:rStyle w:val="anegp0gi0b9av8jahpyh"/>
          <w:sz w:val="26"/>
          <w:szCs w:val="26"/>
          <w:lang w:val="kk-KZ"/>
        </w:rPr>
        <w:t>болса)</w:t>
      </w:r>
      <w:r w:rsidR="004A6DDA" w:rsidRPr="00BB0C7C">
        <w:rPr>
          <w:sz w:val="26"/>
          <w:szCs w:val="26"/>
          <w:lang w:val="kk-KZ"/>
        </w:rPr>
        <w:t xml:space="preserve"> </w:t>
      </w:r>
      <w:r w:rsidR="004A6DDA" w:rsidRPr="00BB0C7C">
        <w:rPr>
          <w:rStyle w:val="anegp0gi0b9av8jahpyh"/>
          <w:sz w:val="26"/>
          <w:szCs w:val="26"/>
          <w:lang w:val="kk-KZ"/>
        </w:rPr>
        <w:t>төлеуге</w:t>
      </w:r>
      <w:r w:rsidRPr="00BB0C7C">
        <w:rPr>
          <w:sz w:val="26"/>
          <w:szCs w:val="26"/>
          <w:lang w:val="kk-KZ"/>
        </w:rPr>
        <w:t>;</w:t>
      </w:r>
    </w:p>
    <w:p w14:paraId="43D69CEA" w14:textId="692D3E5A" w:rsidR="008544CB" w:rsidRPr="00916908" w:rsidRDefault="004A6DDA" w:rsidP="005C0331">
      <w:pPr>
        <w:pStyle w:val="a4"/>
        <w:shd w:val="clear" w:color="auto" w:fill="FFFFFF"/>
        <w:tabs>
          <w:tab w:val="left" w:pos="284"/>
        </w:tabs>
        <w:ind w:left="0"/>
        <w:jc w:val="both"/>
        <w:textAlignment w:val="baseline"/>
        <w:rPr>
          <w:sz w:val="26"/>
          <w:szCs w:val="26"/>
          <w:lang w:val="kk-KZ"/>
        </w:rPr>
      </w:pPr>
      <w:r w:rsidRPr="00BB0C7C">
        <w:rPr>
          <w:sz w:val="26"/>
          <w:szCs w:val="26"/>
          <w:lang w:val="kk-KZ"/>
        </w:rPr>
        <w:t>3) о</w:t>
      </w:r>
      <w:r w:rsidR="005C0331" w:rsidRPr="00BB0C7C">
        <w:rPr>
          <w:sz w:val="26"/>
          <w:szCs w:val="26"/>
          <w:lang w:val="kk-KZ"/>
        </w:rPr>
        <w:t>сы Заңда, Қазақстан Республикасының өзге де заңнамасында</w:t>
      </w:r>
      <w:r w:rsidR="005C0331" w:rsidRPr="005C0331">
        <w:rPr>
          <w:sz w:val="26"/>
          <w:szCs w:val="26"/>
          <w:lang w:val="kk-KZ"/>
        </w:rPr>
        <w:t xml:space="preserve"> және Ломбардпен жасалған шарттарда белгіленген өзге де талаптарды орындауға міндетті.</w:t>
      </w:r>
    </w:p>
    <w:p w14:paraId="30D88D30" w14:textId="77777777" w:rsidR="008544CB" w:rsidRPr="00916908" w:rsidRDefault="008544CB" w:rsidP="001D4984">
      <w:pPr>
        <w:pStyle w:val="a3"/>
        <w:jc w:val="both"/>
        <w:rPr>
          <w:rFonts w:ascii="Times New Roman" w:eastAsia="Times New Roman" w:hAnsi="Times New Roman" w:cs="Times New Roman"/>
          <w:sz w:val="26"/>
          <w:szCs w:val="26"/>
          <w:lang w:val="kk-KZ" w:eastAsia="ru-RU"/>
        </w:rPr>
      </w:pPr>
    </w:p>
    <w:p w14:paraId="7EAD49F8" w14:textId="14E189E7" w:rsidR="008544CB" w:rsidRPr="00916908" w:rsidRDefault="00BB0C7C" w:rsidP="008B5622">
      <w:pPr>
        <w:pStyle w:val="a3"/>
        <w:numPr>
          <w:ilvl w:val="0"/>
          <w:numId w:val="47"/>
        </w:numPr>
        <w:jc w:val="center"/>
        <w:rPr>
          <w:rFonts w:ascii="Times New Roman" w:eastAsia="Times New Roman" w:hAnsi="Times New Roman" w:cs="Times New Roman"/>
          <w:b/>
          <w:sz w:val="26"/>
          <w:szCs w:val="26"/>
          <w:lang w:val="kk-KZ" w:eastAsia="ru-RU"/>
        </w:rPr>
      </w:pPr>
      <w:r w:rsidRPr="00BB0C7C">
        <w:rPr>
          <w:rFonts w:ascii="Times New Roman" w:eastAsia="Times New Roman" w:hAnsi="Times New Roman" w:cs="Times New Roman"/>
          <w:b/>
          <w:sz w:val="26"/>
          <w:szCs w:val="26"/>
          <w:lang w:val="kk-KZ" w:eastAsia="ru-RU"/>
        </w:rPr>
        <w:t>ЛОМБАРДТЫҢ ҚҰҚЫҚТАРЫ МЕН МІНДЕТТЕРІ</w:t>
      </w:r>
      <w:r w:rsidR="008544CB" w:rsidRPr="00916908">
        <w:rPr>
          <w:rFonts w:ascii="Times New Roman" w:eastAsia="Times New Roman" w:hAnsi="Times New Roman" w:cs="Times New Roman"/>
          <w:b/>
          <w:sz w:val="26"/>
          <w:szCs w:val="26"/>
          <w:lang w:val="kk-KZ" w:eastAsia="ru-RU"/>
        </w:rPr>
        <w:t xml:space="preserve"> </w:t>
      </w:r>
    </w:p>
    <w:p w14:paraId="58FB9FA3" w14:textId="77777777" w:rsidR="008544CB" w:rsidRPr="00916908" w:rsidRDefault="008544CB" w:rsidP="001D4984">
      <w:pPr>
        <w:pStyle w:val="a3"/>
        <w:jc w:val="center"/>
        <w:rPr>
          <w:rFonts w:ascii="Times New Roman" w:eastAsia="Times New Roman" w:hAnsi="Times New Roman" w:cs="Times New Roman"/>
          <w:b/>
          <w:sz w:val="26"/>
          <w:szCs w:val="26"/>
          <w:lang w:val="kk-KZ" w:eastAsia="ru-RU"/>
        </w:rPr>
      </w:pPr>
    </w:p>
    <w:p w14:paraId="5FC1510E" w14:textId="644517EF" w:rsidR="008B1A2A" w:rsidRPr="008B1A2A" w:rsidRDefault="008B1A2A" w:rsidP="008B1A2A">
      <w:pPr>
        <w:pStyle w:val="a3"/>
        <w:jc w:val="both"/>
        <w:rPr>
          <w:rFonts w:ascii="Times New Roman" w:eastAsia="Times New Roman" w:hAnsi="Times New Roman" w:cs="Times New Roman"/>
          <w:sz w:val="26"/>
          <w:szCs w:val="26"/>
          <w:lang w:val="kk-KZ" w:eastAsia="ru-RU"/>
        </w:rPr>
      </w:pPr>
      <w:r w:rsidRPr="008B1A2A">
        <w:rPr>
          <w:rFonts w:ascii="Times New Roman" w:eastAsia="Times New Roman" w:hAnsi="Times New Roman" w:cs="Times New Roman"/>
          <w:sz w:val="26"/>
          <w:szCs w:val="26"/>
          <w:lang w:val="kk-KZ" w:eastAsia="ru-RU"/>
        </w:rPr>
        <w:t>2</w:t>
      </w:r>
      <w:r w:rsidR="00434973">
        <w:rPr>
          <w:rFonts w:ascii="Times New Roman" w:eastAsia="Times New Roman" w:hAnsi="Times New Roman" w:cs="Times New Roman"/>
          <w:sz w:val="26"/>
          <w:szCs w:val="26"/>
          <w:lang w:val="kk-KZ" w:eastAsia="ru-RU"/>
        </w:rPr>
        <w:t>4</w:t>
      </w:r>
      <w:r w:rsidRPr="008B1A2A">
        <w:rPr>
          <w:rFonts w:ascii="Times New Roman" w:eastAsia="Times New Roman" w:hAnsi="Times New Roman" w:cs="Times New Roman"/>
          <w:sz w:val="26"/>
          <w:szCs w:val="26"/>
          <w:lang w:val="kk-KZ" w:eastAsia="ru-RU"/>
        </w:rPr>
        <w:t>.1.</w:t>
      </w:r>
      <w:r w:rsidRPr="008B1A2A">
        <w:rPr>
          <w:rFonts w:ascii="Times New Roman" w:eastAsia="Times New Roman" w:hAnsi="Times New Roman" w:cs="Times New Roman"/>
          <w:sz w:val="26"/>
          <w:szCs w:val="26"/>
          <w:lang w:val="kk-KZ" w:eastAsia="ru-RU"/>
        </w:rPr>
        <w:tab/>
        <w:t xml:space="preserve">Ломбард құқылы: </w:t>
      </w:r>
    </w:p>
    <w:p w14:paraId="164F6C4A" w14:textId="41541FBC" w:rsidR="008B1A2A" w:rsidRPr="008B1A2A" w:rsidRDefault="008B1A2A" w:rsidP="008B1A2A">
      <w:pPr>
        <w:pStyle w:val="a3"/>
        <w:jc w:val="both"/>
        <w:rPr>
          <w:rFonts w:ascii="Times New Roman" w:eastAsia="Times New Roman" w:hAnsi="Times New Roman" w:cs="Times New Roman"/>
          <w:sz w:val="26"/>
          <w:szCs w:val="26"/>
          <w:lang w:val="kk-KZ" w:eastAsia="ru-RU"/>
        </w:rPr>
      </w:pPr>
      <w:r w:rsidRPr="008B1A2A">
        <w:rPr>
          <w:rFonts w:ascii="Times New Roman" w:eastAsia="Times New Roman" w:hAnsi="Times New Roman" w:cs="Times New Roman"/>
          <w:sz w:val="26"/>
          <w:szCs w:val="26"/>
          <w:lang w:val="kk-KZ" w:eastAsia="ru-RU"/>
        </w:rPr>
        <w:lastRenderedPageBreak/>
        <w:t>1) микроқаржы</w:t>
      </w:r>
      <w:r>
        <w:rPr>
          <w:rFonts w:ascii="Times New Roman" w:eastAsia="Times New Roman" w:hAnsi="Times New Roman" w:cs="Times New Roman"/>
          <w:sz w:val="26"/>
          <w:szCs w:val="26"/>
          <w:lang w:val="kk-KZ" w:eastAsia="ru-RU"/>
        </w:rPr>
        <w:t>лық қызмет</w:t>
      </w:r>
      <w:r w:rsidRPr="008B1A2A">
        <w:rPr>
          <w:rFonts w:ascii="Times New Roman" w:eastAsia="Times New Roman" w:hAnsi="Times New Roman" w:cs="Times New Roman"/>
          <w:sz w:val="26"/>
          <w:szCs w:val="26"/>
          <w:lang w:val="kk-KZ" w:eastAsia="ru-RU"/>
        </w:rPr>
        <w:t xml:space="preserve"> туралы Заңның 9-1-бабының 4 және 5-тармақтарында көрсетілген тұлғаға микрокредит беру туралы шарт бойынша құқық (талап) бер</w:t>
      </w:r>
      <w:r>
        <w:rPr>
          <w:rFonts w:ascii="Times New Roman" w:eastAsia="Times New Roman" w:hAnsi="Times New Roman" w:cs="Times New Roman"/>
          <w:sz w:val="26"/>
          <w:szCs w:val="26"/>
          <w:lang w:val="kk-KZ" w:eastAsia="ru-RU"/>
        </w:rPr>
        <w:t>у</w:t>
      </w:r>
      <w:r w:rsidRPr="008B1A2A">
        <w:rPr>
          <w:rFonts w:ascii="Times New Roman" w:eastAsia="Times New Roman" w:hAnsi="Times New Roman" w:cs="Times New Roman"/>
          <w:sz w:val="26"/>
          <w:szCs w:val="26"/>
          <w:lang w:val="kk-KZ" w:eastAsia="ru-RU"/>
        </w:rPr>
        <w:t>;</w:t>
      </w:r>
    </w:p>
    <w:p w14:paraId="7FFA236D" w14:textId="313B0854" w:rsidR="008B1A2A" w:rsidRPr="008B1A2A" w:rsidRDefault="008B1A2A" w:rsidP="008B1A2A">
      <w:pPr>
        <w:pStyle w:val="a3"/>
        <w:jc w:val="both"/>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2) қ</w:t>
      </w:r>
      <w:r w:rsidRPr="008B1A2A">
        <w:rPr>
          <w:rFonts w:ascii="Times New Roman" w:eastAsia="Times New Roman" w:hAnsi="Times New Roman" w:cs="Times New Roman"/>
          <w:sz w:val="26"/>
          <w:szCs w:val="26"/>
          <w:lang w:val="kk-KZ" w:eastAsia="ru-RU"/>
        </w:rPr>
        <w:t>арыз алушыдан микрокредит беру туралы шарт жасасу және ол бойынша микрокредит беру қағидаларында айқындалған міндеттемелерді орындау үшін қажетті құжаттар мен мәліметтерді сұрату;</w:t>
      </w:r>
    </w:p>
    <w:p w14:paraId="3A2E16EA" w14:textId="5B5D3F18" w:rsidR="008B1A2A" w:rsidRPr="008B1A2A" w:rsidRDefault="008B1A2A" w:rsidP="008B1A2A">
      <w:pPr>
        <w:pStyle w:val="a3"/>
        <w:jc w:val="both"/>
        <w:rPr>
          <w:rFonts w:ascii="Times New Roman" w:eastAsia="Times New Roman" w:hAnsi="Times New Roman" w:cs="Times New Roman"/>
          <w:sz w:val="26"/>
          <w:szCs w:val="26"/>
          <w:lang w:val="kk-KZ" w:eastAsia="ru-RU"/>
        </w:rPr>
      </w:pPr>
      <w:r w:rsidRPr="008B1A2A">
        <w:rPr>
          <w:rFonts w:ascii="Times New Roman" w:eastAsia="Times New Roman" w:hAnsi="Times New Roman" w:cs="Times New Roman"/>
          <w:sz w:val="26"/>
          <w:szCs w:val="26"/>
          <w:lang w:val="kk-KZ" w:eastAsia="ru-RU"/>
        </w:rPr>
        <w:t>3) шарттың талаптарын қарыз алушы үшін оларды жақсарту жағына қа</w:t>
      </w:r>
      <w:r>
        <w:rPr>
          <w:rFonts w:ascii="Times New Roman" w:eastAsia="Times New Roman" w:hAnsi="Times New Roman" w:cs="Times New Roman"/>
          <w:sz w:val="26"/>
          <w:szCs w:val="26"/>
          <w:lang w:val="kk-KZ" w:eastAsia="ru-RU"/>
        </w:rPr>
        <w:t>рай біржақты тәртіппен өзгерту</w:t>
      </w:r>
      <w:r w:rsidRPr="008B1A2A">
        <w:rPr>
          <w:rFonts w:ascii="Times New Roman" w:eastAsia="Times New Roman" w:hAnsi="Times New Roman" w:cs="Times New Roman"/>
          <w:sz w:val="26"/>
          <w:szCs w:val="26"/>
          <w:lang w:val="kk-KZ" w:eastAsia="ru-RU"/>
        </w:rPr>
        <w:t xml:space="preserve">. </w:t>
      </w:r>
    </w:p>
    <w:p w14:paraId="1531F4B0" w14:textId="1DF33246" w:rsidR="008B1A2A" w:rsidRPr="008B1A2A" w:rsidRDefault="008B1A2A" w:rsidP="008B1A2A">
      <w:pPr>
        <w:pStyle w:val="a3"/>
        <w:jc w:val="both"/>
        <w:rPr>
          <w:rFonts w:ascii="Times New Roman" w:eastAsia="Times New Roman" w:hAnsi="Times New Roman" w:cs="Times New Roman"/>
          <w:sz w:val="26"/>
          <w:szCs w:val="26"/>
          <w:lang w:val="kk-KZ" w:eastAsia="ru-RU"/>
        </w:rPr>
      </w:pPr>
      <w:r w:rsidRPr="008B1A2A">
        <w:rPr>
          <w:rFonts w:ascii="Times New Roman" w:eastAsia="Times New Roman" w:hAnsi="Times New Roman" w:cs="Times New Roman"/>
          <w:sz w:val="26"/>
          <w:szCs w:val="26"/>
          <w:lang w:val="kk-KZ" w:eastAsia="ru-RU"/>
        </w:rPr>
        <w:t>2</w:t>
      </w:r>
      <w:r w:rsidR="00434973">
        <w:rPr>
          <w:rFonts w:ascii="Times New Roman" w:eastAsia="Times New Roman" w:hAnsi="Times New Roman" w:cs="Times New Roman"/>
          <w:sz w:val="26"/>
          <w:szCs w:val="26"/>
          <w:lang w:val="kk-KZ" w:eastAsia="ru-RU"/>
        </w:rPr>
        <w:t>4</w:t>
      </w:r>
      <w:r w:rsidRPr="008B1A2A">
        <w:rPr>
          <w:rFonts w:ascii="Times New Roman" w:eastAsia="Times New Roman" w:hAnsi="Times New Roman" w:cs="Times New Roman"/>
          <w:sz w:val="26"/>
          <w:szCs w:val="26"/>
          <w:lang w:val="kk-KZ" w:eastAsia="ru-RU"/>
        </w:rPr>
        <w:t>.2.</w:t>
      </w:r>
      <w:r w:rsidRPr="008B1A2A">
        <w:rPr>
          <w:rFonts w:ascii="Times New Roman" w:eastAsia="Times New Roman" w:hAnsi="Times New Roman" w:cs="Times New Roman"/>
          <w:sz w:val="26"/>
          <w:szCs w:val="26"/>
          <w:lang w:val="kk-KZ" w:eastAsia="ru-RU"/>
        </w:rPr>
        <w:tab/>
        <w:t xml:space="preserve">Ломбард міндетті: </w:t>
      </w:r>
    </w:p>
    <w:p w14:paraId="3884CA12" w14:textId="234A521D" w:rsidR="008B1A2A" w:rsidRPr="008B1A2A" w:rsidRDefault="008B1A2A" w:rsidP="008B1A2A">
      <w:pPr>
        <w:pStyle w:val="a3"/>
        <w:jc w:val="both"/>
        <w:rPr>
          <w:rFonts w:ascii="Times New Roman" w:eastAsia="Times New Roman" w:hAnsi="Times New Roman" w:cs="Times New Roman"/>
          <w:sz w:val="26"/>
          <w:szCs w:val="26"/>
          <w:lang w:val="kk-KZ" w:eastAsia="ru-RU"/>
        </w:rPr>
      </w:pPr>
      <w:r w:rsidRPr="008B1A2A">
        <w:rPr>
          <w:rFonts w:ascii="Times New Roman" w:eastAsia="Times New Roman" w:hAnsi="Times New Roman" w:cs="Times New Roman"/>
          <w:sz w:val="26"/>
          <w:szCs w:val="26"/>
          <w:lang w:val="kk-KZ" w:eastAsia="ru-RU"/>
        </w:rPr>
        <w:t>1) қарыз алушыға микрокредит алуға байланысты оның құқықтары мен міндеттері, сондай-ақ микрокредит беру туралы шарт бойынша міндеттемелер орындалмаған жағдайда мүмкін болатын салдарлар туралы хабардар етуге;</w:t>
      </w:r>
    </w:p>
    <w:p w14:paraId="5948EEFA" w14:textId="77777777" w:rsidR="008B1A2A" w:rsidRPr="008B1A2A" w:rsidRDefault="008B1A2A" w:rsidP="008B1A2A">
      <w:pPr>
        <w:pStyle w:val="a3"/>
        <w:jc w:val="both"/>
        <w:rPr>
          <w:rFonts w:ascii="Times New Roman" w:eastAsia="Times New Roman" w:hAnsi="Times New Roman" w:cs="Times New Roman"/>
          <w:sz w:val="26"/>
          <w:szCs w:val="26"/>
          <w:lang w:val="kk-KZ" w:eastAsia="ru-RU"/>
        </w:rPr>
      </w:pPr>
      <w:r w:rsidRPr="008B1A2A">
        <w:rPr>
          <w:rFonts w:ascii="Times New Roman" w:eastAsia="Times New Roman" w:hAnsi="Times New Roman" w:cs="Times New Roman"/>
          <w:sz w:val="26"/>
          <w:szCs w:val="26"/>
          <w:lang w:val="kk-KZ" w:eastAsia="ru-RU"/>
        </w:rPr>
        <w:t>2)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жағдайларда микрокредит беруден бас тартуға;</w:t>
      </w:r>
    </w:p>
    <w:p w14:paraId="5E04CFE0" w14:textId="021A9297" w:rsidR="008B1A2A" w:rsidRPr="008B1A2A" w:rsidRDefault="008B1A2A" w:rsidP="008B1A2A">
      <w:pPr>
        <w:pStyle w:val="a3"/>
        <w:jc w:val="both"/>
        <w:rPr>
          <w:rFonts w:ascii="Times New Roman" w:eastAsia="Times New Roman" w:hAnsi="Times New Roman" w:cs="Times New Roman"/>
          <w:sz w:val="26"/>
          <w:szCs w:val="26"/>
          <w:lang w:val="kk-KZ" w:eastAsia="ru-RU"/>
        </w:rPr>
      </w:pPr>
      <w:r w:rsidRPr="008B1A2A">
        <w:rPr>
          <w:rFonts w:ascii="Times New Roman" w:eastAsia="Times New Roman" w:hAnsi="Times New Roman" w:cs="Times New Roman"/>
          <w:sz w:val="26"/>
          <w:szCs w:val="26"/>
          <w:lang w:val="kk-KZ" w:eastAsia="ru-RU"/>
        </w:rPr>
        <w:t>3) микрокредит беру туралы шарт бойынша міндеттемені орындау мерзімі өткен кезде Ломбард Заңның 9-2-бабының 1-тармағына с</w:t>
      </w:r>
      <w:r>
        <w:rPr>
          <w:rFonts w:ascii="Times New Roman" w:eastAsia="Times New Roman" w:hAnsi="Times New Roman" w:cs="Times New Roman"/>
          <w:sz w:val="26"/>
          <w:szCs w:val="26"/>
          <w:lang w:val="kk-KZ" w:eastAsia="ru-RU"/>
        </w:rPr>
        <w:t>әйкес қарыз алушыны хабардар етуге</w:t>
      </w:r>
      <w:r w:rsidRPr="008B1A2A">
        <w:rPr>
          <w:rFonts w:ascii="Times New Roman" w:eastAsia="Times New Roman" w:hAnsi="Times New Roman" w:cs="Times New Roman"/>
          <w:sz w:val="26"/>
          <w:szCs w:val="26"/>
          <w:lang w:val="kk-KZ" w:eastAsia="ru-RU"/>
        </w:rPr>
        <w:t>;</w:t>
      </w:r>
    </w:p>
    <w:p w14:paraId="79A7A328" w14:textId="77777777" w:rsidR="008B1A2A" w:rsidRPr="008B1A2A" w:rsidRDefault="008B1A2A" w:rsidP="008B1A2A">
      <w:pPr>
        <w:pStyle w:val="a3"/>
        <w:jc w:val="both"/>
        <w:rPr>
          <w:rFonts w:ascii="Times New Roman" w:eastAsia="Times New Roman" w:hAnsi="Times New Roman" w:cs="Times New Roman"/>
          <w:sz w:val="26"/>
          <w:szCs w:val="26"/>
          <w:lang w:val="kk-KZ" w:eastAsia="ru-RU"/>
        </w:rPr>
      </w:pPr>
      <w:r w:rsidRPr="008B1A2A">
        <w:rPr>
          <w:rFonts w:ascii="Times New Roman" w:eastAsia="Times New Roman" w:hAnsi="Times New Roman" w:cs="Times New Roman"/>
          <w:sz w:val="26"/>
          <w:szCs w:val="26"/>
          <w:lang w:val="kk-KZ" w:eastAsia="ru-RU"/>
        </w:rPr>
        <w:t xml:space="preserve">4) Ломбард, егер жоғалтудың немесе зақымданудың еңсерілмейтін күштің салдарынан болғанын дәлелдемесе, кепілге салынған заттардың жоғалуы мен зақымдануы үшін жауапты болады. </w:t>
      </w:r>
    </w:p>
    <w:p w14:paraId="1715F512" w14:textId="6985CA90" w:rsidR="008544CB" w:rsidRPr="00916908" w:rsidRDefault="008B1A2A" w:rsidP="008B1A2A">
      <w:pPr>
        <w:pStyle w:val="a3"/>
        <w:jc w:val="both"/>
        <w:rPr>
          <w:rFonts w:ascii="Times New Roman" w:hAnsi="Times New Roman" w:cs="Times New Roman"/>
          <w:sz w:val="26"/>
          <w:szCs w:val="26"/>
          <w:lang w:val="kk-KZ"/>
        </w:rPr>
      </w:pPr>
      <w:r w:rsidRPr="008B1A2A">
        <w:rPr>
          <w:rFonts w:ascii="Times New Roman" w:eastAsia="Times New Roman" w:hAnsi="Times New Roman" w:cs="Times New Roman"/>
          <w:sz w:val="26"/>
          <w:szCs w:val="26"/>
          <w:lang w:val="kk-KZ" w:eastAsia="ru-RU"/>
        </w:rPr>
        <w:t xml:space="preserve">5) </w:t>
      </w:r>
      <w:r>
        <w:rPr>
          <w:rFonts w:ascii="Times New Roman" w:eastAsia="Times New Roman" w:hAnsi="Times New Roman" w:cs="Times New Roman"/>
          <w:sz w:val="26"/>
          <w:szCs w:val="26"/>
          <w:lang w:val="kk-KZ" w:eastAsia="ru-RU"/>
        </w:rPr>
        <w:t>Ломбард қарыз алушы Л</w:t>
      </w:r>
      <w:r w:rsidRPr="008B1A2A">
        <w:rPr>
          <w:rFonts w:ascii="Times New Roman" w:eastAsia="Times New Roman" w:hAnsi="Times New Roman" w:cs="Times New Roman"/>
          <w:sz w:val="26"/>
          <w:szCs w:val="26"/>
          <w:lang w:val="kk-KZ" w:eastAsia="ru-RU"/>
        </w:rPr>
        <w:t>омбард алдындағы міндеттемелерді орындамаған жағдайда микрокредитті өтеу мерзімі өткеннен кейін кепіл нысанасын кемінде 30 (отыз) күн сақтайды.</w:t>
      </w:r>
      <w:r w:rsidR="008544CB" w:rsidRPr="00916908">
        <w:rPr>
          <w:rFonts w:ascii="Times New Roman" w:eastAsia="Times New Roman" w:hAnsi="Times New Roman" w:cs="Times New Roman"/>
          <w:sz w:val="26"/>
          <w:szCs w:val="26"/>
          <w:lang w:val="kk-KZ" w:eastAsia="ru-RU"/>
        </w:rPr>
        <w:t xml:space="preserve"> </w:t>
      </w:r>
    </w:p>
    <w:p w14:paraId="40676152" w14:textId="77777777" w:rsidR="008544CB" w:rsidRPr="00916908" w:rsidRDefault="008544CB" w:rsidP="008B1A2A">
      <w:pPr>
        <w:pStyle w:val="a3"/>
        <w:jc w:val="both"/>
        <w:rPr>
          <w:rFonts w:ascii="Times New Roman" w:hAnsi="Times New Roman" w:cs="Times New Roman"/>
          <w:sz w:val="26"/>
          <w:szCs w:val="26"/>
          <w:lang w:val="kk-KZ"/>
        </w:rPr>
      </w:pPr>
    </w:p>
    <w:p w14:paraId="7126F352" w14:textId="132FDB78" w:rsidR="008544CB" w:rsidRPr="00916908" w:rsidRDefault="008B1A2A" w:rsidP="008B5622">
      <w:pPr>
        <w:pStyle w:val="a3"/>
        <w:numPr>
          <w:ilvl w:val="0"/>
          <w:numId w:val="38"/>
        </w:numPr>
        <w:jc w:val="center"/>
        <w:rPr>
          <w:rFonts w:ascii="Times New Roman" w:eastAsia="Times New Roman" w:hAnsi="Times New Roman" w:cs="Times New Roman"/>
          <w:b/>
          <w:sz w:val="26"/>
          <w:szCs w:val="26"/>
          <w:lang w:val="kk-KZ" w:eastAsia="ru-RU"/>
        </w:rPr>
      </w:pPr>
      <w:r>
        <w:rPr>
          <w:rFonts w:ascii="Times New Roman" w:eastAsia="Times New Roman" w:hAnsi="Times New Roman" w:cs="Times New Roman"/>
          <w:b/>
          <w:sz w:val="26"/>
          <w:szCs w:val="26"/>
          <w:lang w:val="kk-KZ" w:eastAsia="ru-RU"/>
        </w:rPr>
        <w:t>ҚҰПИЯЛЫЛЫҚ</w:t>
      </w:r>
    </w:p>
    <w:p w14:paraId="7E518F44" w14:textId="77777777" w:rsidR="008544CB" w:rsidRPr="00916908" w:rsidRDefault="008544CB" w:rsidP="001D4984">
      <w:pPr>
        <w:pStyle w:val="a3"/>
        <w:ind w:left="852"/>
        <w:jc w:val="center"/>
        <w:rPr>
          <w:rFonts w:ascii="Times New Roman" w:eastAsia="Times New Roman" w:hAnsi="Times New Roman" w:cs="Times New Roman"/>
          <w:b/>
          <w:sz w:val="26"/>
          <w:szCs w:val="26"/>
          <w:lang w:val="kk-KZ" w:eastAsia="ru-RU"/>
        </w:rPr>
      </w:pPr>
    </w:p>
    <w:p w14:paraId="60BBAA72" w14:textId="770B5782" w:rsidR="008B1A2A" w:rsidRPr="008B1A2A" w:rsidRDefault="008B1A2A" w:rsidP="008B1A2A">
      <w:pPr>
        <w:pStyle w:val="a3"/>
        <w:tabs>
          <w:tab w:val="left" w:pos="567"/>
        </w:tabs>
        <w:jc w:val="both"/>
        <w:rPr>
          <w:rFonts w:ascii="Times New Roman" w:eastAsia="Times New Roman" w:hAnsi="Times New Roman" w:cs="Times New Roman"/>
          <w:sz w:val="26"/>
          <w:szCs w:val="26"/>
          <w:lang w:val="kk-KZ" w:eastAsia="ru-RU"/>
        </w:rPr>
      </w:pPr>
      <w:r w:rsidRPr="008B1A2A">
        <w:rPr>
          <w:rFonts w:ascii="Times New Roman" w:eastAsia="Times New Roman" w:hAnsi="Times New Roman" w:cs="Times New Roman"/>
          <w:sz w:val="26"/>
          <w:szCs w:val="26"/>
          <w:lang w:val="kk-KZ" w:eastAsia="ru-RU"/>
        </w:rPr>
        <w:t>2</w:t>
      </w:r>
      <w:r w:rsidR="001103B3">
        <w:rPr>
          <w:rFonts w:ascii="Times New Roman" w:eastAsia="Times New Roman" w:hAnsi="Times New Roman" w:cs="Times New Roman"/>
          <w:sz w:val="26"/>
          <w:szCs w:val="26"/>
          <w:lang w:val="kk-KZ" w:eastAsia="ru-RU"/>
        </w:rPr>
        <w:t>5</w:t>
      </w:r>
      <w:r w:rsidRPr="008B1A2A">
        <w:rPr>
          <w:rFonts w:ascii="Times New Roman" w:eastAsia="Times New Roman" w:hAnsi="Times New Roman" w:cs="Times New Roman"/>
          <w:sz w:val="26"/>
          <w:szCs w:val="26"/>
          <w:lang w:val="kk-KZ" w:eastAsia="ru-RU"/>
        </w:rPr>
        <w:t>.1.</w:t>
      </w:r>
      <w:r w:rsidRPr="008B1A2A">
        <w:rPr>
          <w:rFonts w:ascii="Times New Roman" w:eastAsia="Times New Roman" w:hAnsi="Times New Roman" w:cs="Times New Roman"/>
          <w:sz w:val="26"/>
          <w:szCs w:val="26"/>
          <w:lang w:val="kk-KZ" w:eastAsia="ru-RU"/>
        </w:rPr>
        <w:tab/>
        <w:t xml:space="preserve">Ломбардта сақталатын </w:t>
      </w:r>
      <w:r>
        <w:rPr>
          <w:rFonts w:ascii="Times New Roman" w:eastAsia="Times New Roman" w:hAnsi="Times New Roman" w:cs="Times New Roman"/>
          <w:sz w:val="26"/>
          <w:szCs w:val="26"/>
          <w:lang w:val="kk-KZ" w:eastAsia="ru-RU"/>
        </w:rPr>
        <w:t>Қ</w:t>
      </w:r>
      <w:r w:rsidRPr="008B1A2A">
        <w:rPr>
          <w:rFonts w:ascii="Times New Roman" w:eastAsia="Times New Roman" w:hAnsi="Times New Roman" w:cs="Times New Roman"/>
          <w:sz w:val="26"/>
          <w:szCs w:val="26"/>
          <w:lang w:val="kk-KZ" w:eastAsia="ru-RU"/>
        </w:rPr>
        <w:t xml:space="preserve">арыз алушылар, кепіл мүлкі және микрокредиттер туралы барлық ақпарат құпия болып табылады және үшінші тұлғалардың қатысуымен жария етуге және талқылауға жатпайды. </w:t>
      </w:r>
    </w:p>
    <w:p w14:paraId="1A86CC74" w14:textId="0759F6C7" w:rsidR="008B1A2A" w:rsidRPr="008B1A2A" w:rsidRDefault="008B1A2A" w:rsidP="008B1A2A">
      <w:pPr>
        <w:pStyle w:val="a3"/>
        <w:tabs>
          <w:tab w:val="left" w:pos="567"/>
        </w:tabs>
        <w:jc w:val="both"/>
        <w:rPr>
          <w:rFonts w:ascii="Times New Roman" w:eastAsia="Times New Roman" w:hAnsi="Times New Roman" w:cs="Times New Roman"/>
          <w:sz w:val="26"/>
          <w:szCs w:val="26"/>
          <w:lang w:val="kk-KZ" w:eastAsia="ru-RU"/>
        </w:rPr>
      </w:pPr>
      <w:r w:rsidRPr="008B1A2A">
        <w:rPr>
          <w:rFonts w:ascii="Times New Roman" w:eastAsia="Times New Roman" w:hAnsi="Times New Roman" w:cs="Times New Roman"/>
          <w:sz w:val="26"/>
          <w:szCs w:val="26"/>
          <w:lang w:val="kk-KZ" w:eastAsia="ru-RU"/>
        </w:rPr>
        <w:t>2</w:t>
      </w:r>
      <w:r w:rsidR="001103B3">
        <w:rPr>
          <w:rFonts w:ascii="Times New Roman" w:eastAsia="Times New Roman" w:hAnsi="Times New Roman" w:cs="Times New Roman"/>
          <w:sz w:val="26"/>
          <w:szCs w:val="26"/>
          <w:lang w:val="kk-KZ" w:eastAsia="ru-RU"/>
        </w:rPr>
        <w:t>5</w:t>
      </w:r>
      <w:r w:rsidRPr="008B1A2A">
        <w:rPr>
          <w:rFonts w:ascii="Times New Roman" w:eastAsia="Times New Roman" w:hAnsi="Times New Roman" w:cs="Times New Roman"/>
          <w:sz w:val="26"/>
          <w:szCs w:val="26"/>
          <w:lang w:val="kk-KZ" w:eastAsia="ru-RU"/>
        </w:rPr>
        <w:t>.2.</w:t>
      </w:r>
      <w:r w:rsidRPr="008B1A2A">
        <w:rPr>
          <w:rFonts w:ascii="Times New Roman" w:eastAsia="Times New Roman" w:hAnsi="Times New Roman" w:cs="Times New Roman"/>
          <w:sz w:val="26"/>
          <w:szCs w:val="26"/>
          <w:lang w:val="kk-KZ" w:eastAsia="ru-RU"/>
        </w:rPr>
        <w:tab/>
        <w:t>Ломбард "Дербес деректер және оларды қорғау туралы"</w:t>
      </w:r>
      <w:r>
        <w:rPr>
          <w:rFonts w:ascii="Times New Roman" w:eastAsia="Times New Roman" w:hAnsi="Times New Roman" w:cs="Times New Roman"/>
          <w:sz w:val="26"/>
          <w:szCs w:val="26"/>
          <w:lang w:val="kk-KZ" w:eastAsia="ru-RU"/>
        </w:rPr>
        <w:t xml:space="preserve"> </w:t>
      </w:r>
      <w:r w:rsidRPr="008B1A2A">
        <w:rPr>
          <w:rFonts w:ascii="Times New Roman" w:eastAsia="Times New Roman" w:hAnsi="Times New Roman" w:cs="Times New Roman"/>
          <w:sz w:val="26"/>
          <w:szCs w:val="26"/>
          <w:lang w:val="kk-KZ" w:eastAsia="ru-RU"/>
        </w:rPr>
        <w:t>2013 жылғы 21 мамырдағы № 94-V ҚР Заңына сәйкес адамның және азаматтың дербес деректерін жинау және өңдеу кезінде оның құқықтары мен бостандықтарын қорғауды қамтамасыз етеді.</w:t>
      </w:r>
    </w:p>
    <w:p w14:paraId="405E4D57" w14:textId="0660CE4C" w:rsidR="008B1A2A" w:rsidRPr="008B1A2A" w:rsidRDefault="008B1A2A" w:rsidP="008B1A2A">
      <w:pPr>
        <w:pStyle w:val="a3"/>
        <w:tabs>
          <w:tab w:val="left" w:pos="567"/>
        </w:tabs>
        <w:jc w:val="both"/>
        <w:rPr>
          <w:rFonts w:ascii="Times New Roman" w:eastAsia="Times New Roman" w:hAnsi="Times New Roman" w:cs="Times New Roman"/>
          <w:sz w:val="26"/>
          <w:szCs w:val="26"/>
          <w:lang w:val="kk-KZ" w:eastAsia="ru-RU"/>
        </w:rPr>
      </w:pPr>
      <w:r w:rsidRPr="008B1A2A">
        <w:rPr>
          <w:rFonts w:ascii="Times New Roman" w:eastAsia="Times New Roman" w:hAnsi="Times New Roman" w:cs="Times New Roman"/>
          <w:sz w:val="26"/>
          <w:szCs w:val="26"/>
          <w:lang w:val="kk-KZ" w:eastAsia="ru-RU"/>
        </w:rPr>
        <w:t>2</w:t>
      </w:r>
      <w:r w:rsidR="001103B3">
        <w:rPr>
          <w:rFonts w:ascii="Times New Roman" w:eastAsia="Times New Roman" w:hAnsi="Times New Roman" w:cs="Times New Roman"/>
          <w:sz w:val="26"/>
          <w:szCs w:val="26"/>
          <w:lang w:val="kk-KZ" w:eastAsia="ru-RU"/>
        </w:rPr>
        <w:t>5</w:t>
      </w:r>
      <w:r w:rsidRPr="008B1A2A">
        <w:rPr>
          <w:rFonts w:ascii="Times New Roman" w:eastAsia="Times New Roman" w:hAnsi="Times New Roman" w:cs="Times New Roman"/>
          <w:sz w:val="26"/>
          <w:szCs w:val="26"/>
          <w:lang w:val="kk-KZ" w:eastAsia="ru-RU"/>
        </w:rPr>
        <w:t>.3.</w:t>
      </w:r>
      <w:r w:rsidRPr="008B1A2A">
        <w:rPr>
          <w:rFonts w:ascii="Times New Roman" w:eastAsia="Times New Roman" w:hAnsi="Times New Roman" w:cs="Times New Roman"/>
          <w:sz w:val="26"/>
          <w:szCs w:val="26"/>
          <w:lang w:val="kk-KZ" w:eastAsia="ru-RU"/>
        </w:rPr>
        <w:tab/>
        <w:t>Л</w:t>
      </w:r>
      <w:r>
        <w:rPr>
          <w:rFonts w:ascii="Times New Roman" w:eastAsia="Times New Roman" w:hAnsi="Times New Roman" w:cs="Times New Roman"/>
          <w:sz w:val="26"/>
          <w:szCs w:val="26"/>
          <w:lang w:val="kk-KZ" w:eastAsia="ru-RU"/>
        </w:rPr>
        <w:t>омбард және оның қызметкерлері Қ</w:t>
      </w:r>
      <w:r w:rsidRPr="008B1A2A">
        <w:rPr>
          <w:rFonts w:ascii="Times New Roman" w:eastAsia="Times New Roman" w:hAnsi="Times New Roman" w:cs="Times New Roman"/>
          <w:sz w:val="26"/>
          <w:szCs w:val="26"/>
          <w:lang w:val="kk-KZ" w:eastAsia="ru-RU"/>
        </w:rPr>
        <w:t xml:space="preserve">арыз алушылардан Ломбард қызметін жүзеге асыру кезінде алынған ақпараттың құпиялылығын сақтауға міндетті және ол жария етілген жағдайда заңнамада белгіленген тәртіппен жауапты болады. Ломбард үшінші тұлғаларға заңнамада тікелей көзделген жағдайларда </w:t>
      </w:r>
      <w:r>
        <w:rPr>
          <w:rFonts w:ascii="Times New Roman" w:eastAsia="Times New Roman" w:hAnsi="Times New Roman" w:cs="Times New Roman"/>
          <w:sz w:val="26"/>
          <w:szCs w:val="26"/>
          <w:lang w:val="kk-KZ" w:eastAsia="ru-RU"/>
        </w:rPr>
        <w:t>Қ</w:t>
      </w:r>
      <w:r w:rsidRPr="008B1A2A">
        <w:rPr>
          <w:rFonts w:ascii="Times New Roman" w:eastAsia="Times New Roman" w:hAnsi="Times New Roman" w:cs="Times New Roman"/>
          <w:sz w:val="26"/>
          <w:szCs w:val="26"/>
          <w:lang w:val="kk-KZ" w:eastAsia="ru-RU"/>
        </w:rPr>
        <w:t>арыз алушылар және олар тапсырған заттар туралы ақпарат береді.</w:t>
      </w:r>
    </w:p>
    <w:p w14:paraId="56D4F09E" w14:textId="34EFF888" w:rsidR="008544CB" w:rsidRPr="00916908" w:rsidRDefault="008B1A2A" w:rsidP="008B1A2A">
      <w:pPr>
        <w:pStyle w:val="a3"/>
        <w:tabs>
          <w:tab w:val="left" w:pos="567"/>
        </w:tabs>
        <w:jc w:val="both"/>
        <w:rPr>
          <w:rFonts w:ascii="Times New Roman" w:eastAsia="Times New Roman" w:hAnsi="Times New Roman" w:cs="Times New Roman"/>
          <w:sz w:val="26"/>
          <w:szCs w:val="26"/>
          <w:lang w:val="kk-KZ" w:eastAsia="ru-RU"/>
        </w:rPr>
      </w:pPr>
      <w:r w:rsidRPr="008B1A2A">
        <w:rPr>
          <w:rFonts w:ascii="Times New Roman" w:eastAsia="Times New Roman" w:hAnsi="Times New Roman" w:cs="Times New Roman"/>
          <w:sz w:val="26"/>
          <w:szCs w:val="26"/>
          <w:lang w:val="kk-KZ" w:eastAsia="ru-RU"/>
        </w:rPr>
        <w:t>2</w:t>
      </w:r>
      <w:r w:rsidR="001103B3">
        <w:rPr>
          <w:rFonts w:ascii="Times New Roman" w:eastAsia="Times New Roman" w:hAnsi="Times New Roman" w:cs="Times New Roman"/>
          <w:sz w:val="26"/>
          <w:szCs w:val="26"/>
          <w:lang w:val="kk-KZ" w:eastAsia="ru-RU"/>
        </w:rPr>
        <w:t>5</w:t>
      </w:r>
      <w:r w:rsidRPr="008B1A2A">
        <w:rPr>
          <w:rFonts w:ascii="Times New Roman" w:eastAsia="Times New Roman" w:hAnsi="Times New Roman" w:cs="Times New Roman"/>
          <w:sz w:val="26"/>
          <w:szCs w:val="26"/>
          <w:lang w:val="kk-KZ" w:eastAsia="ru-RU"/>
        </w:rPr>
        <w:t>.4.</w:t>
      </w:r>
      <w:r w:rsidRPr="008B1A2A">
        <w:rPr>
          <w:rFonts w:ascii="Times New Roman" w:eastAsia="Times New Roman" w:hAnsi="Times New Roman" w:cs="Times New Roman"/>
          <w:sz w:val="26"/>
          <w:szCs w:val="26"/>
          <w:lang w:val="kk-KZ" w:eastAsia="ru-RU"/>
        </w:rPr>
        <w:tab/>
        <w:t xml:space="preserve">Қарыз алушы </w:t>
      </w:r>
      <w:r>
        <w:rPr>
          <w:rFonts w:ascii="Times New Roman" w:eastAsia="Times New Roman" w:hAnsi="Times New Roman" w:cs="Times New Roman"/>
          <w:sz w:val="26"/>
          <w:szCs w:val="26"/>
          <w:lang w:val="kk-KZ" w:eastAsia="ru-RU"/>
        </w:rPr>
        <w:t>ж</w:t>
      </w:r>
      <w:r w:rsidRPr="008B1A2A">
        <w:rPr>
          <w:rFonts w:ascii="Times New Roman" w:eastAsia="Times New Roman" w:hAnsi="Times New Roman" w:cs="Times New Roman"/>
          <w:sz w:val="26"/>
          <w:szCs w:val="26"/>
          <w:lang w:val="kk-KZ" w:eastAsia="ru-RU"/>
        </w:rPr>
        <w:t>еке деректер мен қарыз шарттарын бе</w:t>
      </w:r>
      <w:r>
        <w:rPr>
          <w:rFonts w:ascii="Times New Roman" w:eastAsia="Times New Roman" w:hAnsi="Times New Roman" w:cs="Times New Roman"/>
          <w:sz w:val="26"/>
          <w:szCs w:val="26"/>
          <w:lang w:val="kk-KZ" w:eastAsia="ru-RU"/>
        </w:rPr>
        <w:t>руге келісімге қол қоя отырып, Л</w:t>
      </w:r>
      <w:r w:rsidRPr="008B1A2A">
        <w:rPr>
          <w:rFonts w:ascii="Times New Roman" w:eastAsia="Times New Roman" w:hAnsi="Times New Roman" w:cs="Times New Roman"/>
          <w:sz w:val="26"/>
          <w:szCs w:val="26"/>
          <w:lang w:val="kk-KZ" w:eastAsia="ru-RU"/>
        </w:rPr>
        <w:t>омбардқа өзінің дербес деректерін қағаз және электрондық жеткізгіштерде жинауға және өңдеуге өзінің келісімін береді, сондай-ақ Қазақстан Республикасы заңнамасының талаптарына сәйкес үшінші тарапқа қарыз алушы және микрокредит беру шарттары туралы ақпарат беру құқығын береді.</w:t>
      </w:r>
    </w:p>
    <w:p w14:paraId="421FC540" w14:textId="77777777" w:rsidR="008544CB" w:rsidRPr="00916908" w:rsidRDefault="008544CB" w:rsidP="001D4984">
      <w:pPr>
        <w:pStyle w:val="a3"/>
        <w:jc w:val="both"/>
        <w:rPr>
          <w:rFonts w:ascii="Times New Roman" w:eastAsia="Times New Roman" w:hAnsi="Times New Roman" w:cs="Times New Roman"/>
          <w:sz w:val="26"/>
          <w:szCs w:val="26"/>
          <w:lang w:val="kk-KZ" w:eastAsia="ru-RU"/>
        </w:rPr>
      </w:pPr>
    </w:p>
    <w:p w14:paraId="4CA00860" w14:textId="55988327" w:rsidR="008B1A2A" w:rsidRPr="008B1A2A" w:rsidRDefault="008B1A2A" w:rsidP="008B1A2A">
      <w:pPr>
        <w:pStyle w:val="a3"/>
        <w:ind w:firstLine="567"/>
        <w:jc w:val="both"/>
        <w:rPr>
          <w:rFonts w:ascii="Times New Roman" w:eastAsia="Times New Roman" w:hAnsi="Times New Roman" w:cs="Times New Roman"/>
          <w:sz w:val="26"/>
          <w:szCs w:val="26"/>
          <w:lang w:val="kk-KZ" w:eastAsia="ru-RU"/>
        </w:rPr>
      </w:pPr>
      <w:r w:rsidRPr="008B1A2A">
        <w:rPr>
          <w:rFonts w:ascii="Times New Roman" w:eastAsia="Times New Roman" w:hAnsi="Times New Roman" w:cs="Times New Roman"/>
          <w:sz w:val="26"/>
          <w:szCs w:val="26"/>
          <w:lang w:val="kk-KZ" w:eastAsia="ru-RU"/>
        </w:rPr>
        <w:t xml:space="preserve">Осы </w:t>
      </w:r>
      <w:r>
        <w:rPr>
          <w:rFonts w:ascii="Times New Roman" w:eastAsia="Times New Roman" w:hAnsi="Times New Roman" w:cs="Times New Roman"/>
          <w:sz w:val="26"/>
          <w:szCs w:val="26"/>
          <w:lang w:val="kk-KZ" w:eastAsia="ru-RU"/>
        </w:rPr>
        <w:t>Ережелерде</w:t>
      </w:r>
      <w:r w:rsidRPr="008B1A2A">
        <w:rPr>
          <w:rFonts w:ascii="Times New Roman" w:eastAsia="Times New Roman" w:hAnsi="Times New Roman" w:cs="Times New Roman"/>
          <w:sz w:val="26"/>
          <w:szCs w:val="26"/>
          <w:lang w:val="kk-KZ" w:eastAsia="ru-RU"/>
        </w:rPr>
        <w:t xml:space="preserve"> көзделмеген жағдайларда Тараптар ҚР қолданыстағы заңнамасын басшылыққа алады.</w:t>
      </w:r>
    </w:p>
    <w:p w14:paraId="326E1DD2" w14:textId="2CD26E4C" w:rsidR="008B1A2A" w:rsidRPr="008B1A2A" w:rsidRDefault="008B1A2A" w:rsidP="008B1A2A">
      <w:pPr>
        <w:pStyle w:val="a3"/>
        <w:ind w:firstLine="567"/>
        <w:jc w:val="both"/>
        <w:rPr>
          <w:rFonts w:ascii="Times New Roman" w:eastAsia="Times New Roman" w:hAnsi="Times New Roman" w:cs="Times New Roman"/>
          <w:sz w:val="26"/>
          <w:szCs w:val="26"/>
          <w:lang w:val="kk-KZ" w:eastAsia="ru-RU"/>
        </w:rPr>
      </w:pPr>
      <w:r w:rsidRPr="008B1A2A">
        <w:rPr>
          <w:rFonts w:ascii="Times New Roman" w:eastAsia="Times New Roman" w:hAnsi="Times New Roman" w:cs="Times New Roman"/>
          <w:sz w:val="26"/>
          <w:szCs w:val="26"/>
          <w:lang w:val="kk-KZ" w:eastAsia="ru-RU"/>
        </w:rPr>
        <w:t xml:space="preserve">Осы </w:t>
      </w:r>
      <w:r>
        <w:rPr>
          <w:rFonts w:ascii="Times New Roman" w:eastAsia="Times New Roman" w:hAnsi="Times New Roman" w:cs="Times New Roman"/>
          <w:sz w:val="26"/>
          <w:szCs w:val="26"/>
          <w:lang w:val="kk-KZ" w:eastAsia="ru-RU"/>
        </w:rPr>
        <w:t>Ережелерде</w:t>
      </w:r>
      <w:r w:rsidRPr="008B1A2A">
        <w:rPr>
          <w:rFonts w:ascii="Times New Roman" w:eastAsia="Times New Roman" w:hAnsi="Times New Roman" w:cs="Times New Roman"/>
          <w:sz w:val="26"/>
          <w:szCs w:val="26"/>
          <w:lang w:val="kk-KZ" w:eastAsia="ru-RU"/>
        </w:rPr>
        <w:t xml:space="preserve"> тиісті өзгерістер (толықтырулар) енгізілгенге дейін қолданысы Қарыз алушымен жасалған шарттарға қолданылмайтын өзгерістер мен толықтырулар енгізілуі мүмкін.</w:t>
      </w:r>
      <w:r>
        <w:rPr>
          <w:rFonts w:ascii="Times New Roman" w:eastAsia="Times New Roman" w:hAnsi="Times New Roman" w:cs="Times New Roman"/>
          <w:sz w:val="26"/>
          <w:szCs w:val="26"/>
          <w:lang w:val="kk-KZ" w:eastAsia="ru-RU"/>
        </w:rPr>
        <w:t xml:space="preserve"> </w:t>
      </w:r>
    </w:p>
    <w:p w14:paraId="748FC47F" w14:textId="181A698D" w:rsidR="008544CB" w:rsidRPr="00916908" w:rsidRDefault="008B1A2A" w:rsidP="008B1A2A">
      <w:pPr>
        <w:pStyle w:val="a3"/>
        <w:ind w:firstLine="567"/>
        <w:jc w:val="both"/>
        <w:rPr>
          <w:rFonts w:ascii="Times New Roman" w:hAnsi="Times New Roman" w:cs="Times New Roman"/>
          <w:sz w:val="24"/>
          <w:szCs w:val="24"/>
          <w:lang w:val="kk-KZ" w:eastAsia="ru-RU"/>
        </w:rPr>
      </w:pPr>
      <w:r w:rsidRPr="008B1A2A">
        <w:rPr>
          <w:rFonts w:ascii="Times New Roman" w:eastAsia="Times New Roman" w:hAnsi="Times New Roman" w:cs="Times New Roman"/>
          <w:sz w:val="26"/>
          <w:szCs w:val="26"/>
          <w:lang w:val="kk-KZ" w:eastAsia="ru-RU"/>
        </w:rPr>
        <w:t>Осы Ережеле</w:t>
      </w:r>
      <w:r>
        <w:rPr>
          <w:rFonts w:ascii="Times New Roman" w:eastAsia="Times New Roman" w:hAnsi="Times New Roman" w:cs="Times New Roman"/>
          <w:sz w:val="26"/>
          <w:szCs w:val="26"/>
          <w:lang w:val="kk-KZ" w:eastAsia="ru-RU"/>
        </w:rPr>
        <w:t>р Ломбард Қ</w:t>
      </w:r>
      <w:r w:rsidRPr="008B1A2A">
        <w:rPr>
          <w:rFonts w:ascii="Times New Roman" w:eastAsia="Times New Roman" w:hAnsi="Times New Roman" w:cs="Times New Roman"/>
          <w:sz w:val="26"/>
          <w:szCs w:val="26"/>
          <w:lang w:val="kk-KZ" w:eastAsia="ru-RU"/>
        </w:rPr>
        <w:t xml:space="preserve">арыз алушылары көруге болатын жерде және </w:t>
      </w:r>
      <w:r w:rsidR="00B8668C">
        <w:rPr>
          <w:rFonts w:ascii="Times New Roman" w:eastAsia="Times New Roman" w:hAnsi="Times New Roman" w:cs="Times New Roman"/>
          <w:sz w:val="26"/>
          <w:szCs w:val="26"/>
          <w:lang w:val="kk-KZ" w:eastAsia="ru-RU"/>
        </w:rPr>
        <w:t xml:space="preserve">            </w:t>
      </w:r>
      <w:r w:rsidRPr="003C7F1A">
        <w:rPr>
          <w:rFonts w:ascii="Times New Roman" w:eastAsia="Times New Roman" w:hAnsi="Times New Roman" w:cs="Times New Roman"/>
          <w:sz w:val="26"/>
          <w:szCs w:val="26"/>
          <w:u w:val="single"/>
          <w:lang w:val="kk-KZ" w:eastAsia="ru-RU"/>
        </w:rPr>
        <w:t>www.lom-bard.kz</w:t>
      </w:r>
      <w:r w:rsidRPr="008B1A2A">
        <w:rPr>
          <w:rFonts w:ascii="Times New Roman" w:eastAsia="Times New Roman" w:hAnsi="Times New Roman" w:cs="Times New Roman"/>
          <w:sz w:val="26"/>
          <w:szCs w:val="26"/>
          <w:lang w:val="kk-KZ" w:eastAsia="ru-RU"/>
        </w:rPr>
        <w:t xml:space="preserve"> сайтында орналастырылады. </w:t>
      </w:r>
    </w:p>
    <w:p w14:paraId="4A7243FB" w14:textId="77777777" w:rsidR="008544CB" w:rsidRPr="00916908" w:rsidRDefault="008544CB" w:rsidP="008B1A2A">
      <w:pPr>
        <w:pStyle w:val="a3"/>
        <w:ind w:firstLine="567"/>
        <w:rPr>
          <w:rFonts w:ascii="Times New Roman" w:hAnsi="Times New Roman" w:cs="Times New Roman"/>
          <w:sz w:val="24"/>
          <w:szCs w:val="24"/>
          <w:lang w:val="kk-KZ" w:eastAsia="ru-RU"/>
        </w:rPr>
      </w:pPr>
    </w:p>
    <w:p w14:paraId="1CA6DA2A" w14:textId="77777777" w:rsidR="008544CB" w:rsidRPr="00916908" w:rsidRDefault="008544CB" w:rsidP="001D4984">
      <w:pPr>
        <w:pStyle w:val="a3"/>
        <w:rPr>
          <w:rFonts w:ascii="Times New Roman" w:hAnsi="Times New Roman" w:cs="Times New Roman"/>
          <w:sz w:val="24"/>
          <w:szCs w:val="24"/>
          <w:lang w:val="kk-KZ" w:eastAsia="ru-RU"/>
        </w:rPr>
      </w:pPr>
    </w:p>
    <w:p w14:paraId="480C38E7" w14:textId="77777777" w:rsidR="008544CB" w:rsidRPr="00916908" w:rsidRDefault="008544CB" w:rsidP="001D4984">
      <w:pPr>
        <w:pStyle w:val="a3"/>
        <w:rPr>
          <w:rFonts w:ascii="Times New Roman" w:hAnsi="Times New Roman" w:cs="Times New Roman"/>
          <w:sz w:val="24"/>
          <w:szCs w:val="24"/>
          <w:lang w:val="kk-KZ" w:eastAsia="ru-RU"/>
        </w:rPr>
      </w:pPr>
    </w:p>
    <w:p w14:paraId="17EFBFE0" w14:textId="77777777" w:rsidR="008544CB" w:rsidRPr="00916908" w:rsidRDefault="008544CB" w:rsidP="001D4984">
      <w:pPr>
        <w:pStyle w:val="a3"/>
        <w:rPr>
          <w:rFonts w:ascii="Times New Roman" w:hAnsi="Times New Roman" w:cs="Times New Roman"/>
          <w:sz w:val="24"/>
          <w:szCs w:val="24"/>
          <w:lang w:val="kk-KZ" w:eastAsia="ru-RU"/>
        </w:rPr>
      </w:pPr>
    </w:p>
    <w:p w14:paraId="63A0B290" w14:textId="77777777" w:rsidR="008544CB" w:rsidRPr="00916908" w:rsidRDefault="008544CB" w:rsidP="001D4984">
      <w:pPr>
        <w:pStyle w:val="a3"/>
        <w:rPr>
          <w:rFonts w:ascii="Times New Roman" w:hAnsi="Times New Roman" w:cs="Times New Roman"/>
          <w:sz w:val="24"/>
          <w:szCs w:val="24"/>
          <w:lang w:val="kk-KZ" w:eastAsia="ru-RU"/>
        </w:rPr>
      </w:pPr>
    </w:p>
    <w:p w14:paraId="26EF3560" w14:textId="77777777" w:rsidR="008544CB" w:rsidRPr="00916908" w:rsidRDefault="008544CB" w:rsidP="001D4984">
      <w:pPr>
        <w:spacing w:after="0" w:line="240" w:lineRule="auto"/>
        <w:ind w:firstLine="709"/>
        <w:jc w:val="both"/>
        <w:rPr>
          <w:lang w:val="kk-KZ"/>
        </w:rPr>
      </w:pPr>
    </w:p>
    <w:p w14:paraId="41DF6F67" w14:textId="77777777" w:rsidR="008544CB" w:rsidRPr="00916908" w:rsidRDefault="008544CB" w:rsidP="001D4984">
      <w:pPr>
        <w:spacing w:after="0" w:line="240" w:lineRule="auto"/>
        <w:ind w:firstLine="709"/>
        <w:jc w:val="both"/>
        <w:rPr>
          <w:lang w:val="kk-KZ"/>
        </w:rPr>
      </w:pPr>
    </w:p>
    <w:p w14:paraId="69F5D6A4" w14:textId="77777777" w:rsidR="00F12C76" w:rsidRPr="00916908" w:rsidRDefault="00F12C76" w:rsidP="001D4984">
      <w:pPr>
        <w:spacing w:after="0" w:line="240" w:lineRule="auto"/>
        <w:ind w:firstLine="709"/>
        <w:jc w:val="both"/>
        <w:rPr>
          <w:lang w:val="kk-KZ"/>
        </w:rPr>
      </w:pPr>
    </w:p>
    <w:sectPr w:rsidR="00F12C76" w:rsidRPr="00916908" w:rsidSect="00CE1B83">
      <w:headerReference w:type="default" r:id="rId9"/>
      <w:pgSz w:w="11906" w:h="16838"/>
      <w:pgMar w:top="567" w:right="567" w:bottom="567"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AB836" w14:textId="77777777" w:rsidR="001D3CA5" w:rsidRDefault="001D3CA5">
      <w:pPr>
        <w:spacing w:after="0" w:line="240" w:lineRule="auto"/>
      </w:pPr>
      <w:r>
        <w:separator/>
      </w:r>
    </w:p>
  </w:endnote>
  <w:endnote w:type="continuationSeparator" w:id="0">
    <w:p w14:paraId="6C1FA4A9" w14:textId="77777777" w:rsidR="001D3CA5" w:rsidRDefault="001D3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B2BEB" w14:textId="77777777" w:rsidR="001D3CA5" w:rsidRDefault="001D3CA5">
      <w:pPr>
        <w:spacing w:after="0" w:line="240" w:lineRule="auto"/>
      </w:pPr>
      <w:r>
        <w:separator/>
      </w:r>
    </w:p>
  </w:footnote>
  <w:footnote w:type="continuationSeparator" w:id="0">
    <w:p w14:paraId="0558B1EC" w14:textId="77777777" w:rsidR="001D3CA5" w:rsidRDefault="001D3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372684"/>
      <w:docPartObj>
        <w:docPartGallery w:val="Page Numbers (Top of Page)"/>
        <w:docPartUnique/>
      </w:docPartObj>
    </w:sdtPr>
    <w:sdtEndPr/>
    <w:sdtContent>
      <w:p w14:paraId="75A6D171" w14:textId="77777777" w:rsidR="004A6DDA" w:rsidRDefault="004A6DDA">
        <w:pPr>
          <w:pStyle w:val="a9"/>
          <w:jc w:val="center"/>
        </w:pPr>
        <w:r>
          <w:fldChar w:fldCharType="begin"/>
        </w:r>
        <w:r>
          <w:instrText>PAGE   \* MERGEFORMAT</w:instrText>
        </w:r>
        <w:r>
          <w:fldChar w:fldCharType="separate"/>
        </w:r>
        <w:r w:rsidR="008B1A2A">
          <w:rPr>
            <w:noProof/>
          </w:rPr>
          <w:t>16</w:t>
        </w:r>
        <w:r>
          <w:fldChar w:fldCharType="end"/>
        </w:r>
      </w:p>
    </w:sdtContent>
  </w:sdt>
  <w:p w14:paraId="1BBDE2A0" w14:textId="77777777" w:rsidR="004A6DDA" w:rsidRDefault="004A6DD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B9E"/>
    <w:multiLevelType w:val="multilevel"/>
    <w:tmpl w:val="AF4454D0"/>
    <w:styleLink w:val="3"/>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D05EE6"/>
    <w:multiLevelType w:val="multilevel"/>
    <w:tmpl w:val="2474E198"/>
    <w:styleLink w:val="13"/>
    <w:lvl w:ilvl="0">
      <w:start w:val="19"/>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971EA0"/>
    <w:multiLevelType w:val="multilevel"/>
    <w:tmpl w:val="537AED10"/>
    <w:lvl w:ilvl="0">
      <w:start w:val="4"/>
      <w:numFmt w:val="decimal"/>
      <w:lvlText w:val="%1."/>
      <w:lvlJc w:val="left"/>
      <w:pPr>
        <w:ind w:left="1212" w:hanging="360"/>
      </w:pPr>
      <w:rPr>
        <w:rFonts w:eastAsiaTheme="minorHAnsi" w:hint="default"/>
        <w:b/>
        <w:color w:val="auto"/>
      </w:rPr>
    </w:lvl>
    <w:lvl w:ilvl="1">
      <w:start w:val="1"/>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652" w:hanging="1800"/>
      </w:pPr>
      <w:rPr>
        <w:rFonts w:hint="default"/>
      </w:rPr>
    </w:lvl>
  </w:abstractNum>
  <w:abstractNum w:abstractNumId="3" w15:restartNumberingAfterBreak="0">
    <w:nsid w:val="02C72DE4"/>
    <w:multiLevelType w:val="multilevel"/>
    <w:tmpl w:val="F96404BC"/>
    <w:styleLink w:val="26"/>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2CA36F7"/>
    <w:multiLevelType w:val="hybridMultilevel"/>
    <w:tmpl w:val="27900D90"/>
    <w:lvl w:ilvl="0" w:tplc="562E88E6">
      <w:start w:val="1"/>
      <w:numFmt w:val="decimal"/>
      <w:lvlText w:val="%1)"/>
      <w:lvlJc w:val="left"/>
      <w:pPr>
        <w:ind w:left="735" w:hanging="375"/>
      </w:pPr>
    </w:lvl>
    <w:lvl w:ilvl="1" w:tplc="75B0566E">
      <w:start w:val="1"/>
      <w:numFmt w:val="lowerLetter"/>
      <w:lvlText w:val="%2."/>
      <w:lvlJc w:val="left"/>
      <w:pPr>
        <w:ind w:left="1440" w:hanging="360"/>
      </w:pPr>
    </w:lvl>
    <w:lvl w:ilvl="2" w:tplc="5024C610">
      <w:start w:val="1"/>
      <w:numFmt w:val="lowerRoman"/>
      <w:lvlText w:val="%3."/>
      <w:lvlJc w:val="right"/>
      <w:pPr>
        <w:ind w:left="2160" w:hanging="180"/>
      </w:pPr>
    </w:lvl>
    <w:lvl w:ilvl="3" w:tplc="FA809ABA">
      <w:start w:val="1"/>
      <w:numFmt w:val="decimal"/>
      <w:lvlText w:val="%4."/>
      <w:lvlJc w:val="left"/>
      <w:pPr>
        <w:ind w:left="2880" w:hanging="360"/>
      </w:pPr>
    </w:lvl>
    <w:lvl w:ilvl="4" w:tplc="7DF6B3D0">
      <w:start w:val="1"/>
      <w:numFmt w:val="lowerLetter"/>
      <w:lvlText w:val="%5."/>
      <w:lvlJc w:val="left"/>
      <w:pPr>
        <w:ind w:left="3600" w:hanging="360"/>
      </w:pPr>
    </w:lvl>
    <w:lvl w:ilvl="5" w:tplc="BAF4C6E4">
      <w:start w:val="1"/>
      <w:numFmt w:val="lowerRoman"/>
      <w:lvlText w:val="%6."/>
      <w:lvlJc w:val="right"/>
      <w:pPr>
        <w:ind w:left="4320" w:hanging="180"/>
      </w:pPr>
    </w:lvl>
    <w:lvl w:ilvl="6" w:tplc="99D2B616">
      <w:start w:val="1"/>
      <w:numFmt w:val="decimal"/>
      <w:lvlText w:val="%7."/>
      <w:lvlJc w:val="left"/>
      <w:pPr>
        <w:ind w:left="5040" w:hanging="360"/>
      </w:pPr>
    </w:lvl>
    <w:lvl w:ilvl="7" w:tplc="F7AAD89A">
      <w:start w:val="1"/>
      <w:numFmt w:val="lowerLetter"/>
      <w:lvlText w:val="%8."/>
      <w:lvlJc w:val="left"/>
      <w:pPr>
        <w:ind w:left="5760" w:hanging="360"/>
      </w:pPr>
    </w:lvl>
    <w:lvl w:ilvl="8" w:tplc="456EE794">
      <w:start w:val="1"/>
      <w:numFmt w:val="lowerRoman"/>
      <w:lvlText w:val="%9."/>
      <w:lvlJc w:val="right"/>
      <w:pPr>
        <w:ind w:left="6480" w:hanging="180"/>
      </w:pPr>
    </w:lvl>
  </w:abstractNum>
  <w:abstractNum w:abstractNumId="5" w15:restartNumberingAfterBreak="0">
    <w:nsid w:val="09106478"/>
    <w:multiLevelType w:val="multilevel"/>
    <w:tmpl w:val="65A85BD8"/>
    <w:lvl w:ilvl="0">
      <w:start w:val="1"/>
      <w:numFmt w:val="decimal"/>
      <w:lvlText w:val="%1."/>
      <w:lvlJc w:val="left"/>
      <w:pPr>
        <w:ind w:left="360" w:hanging="360"/>
      </w:pPr>
      <w:rPr>
        <w:rFonts w:hint="default"/>
      </w:rPr>
    </w:lvl>
    <w:lvl w:ilvl="1">
      <w:start w:val="2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4B099A"/>
    <w:multiLevelType w:val="multilevel"/>
    <w:tmpl w:val="6088CC50"/>
    <w:styleLink w:val="6"/>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AD07DB4"/>
    <w:multiLevelType w:val="multilevel"/>
    <w:tmpl w:val="ED905DDA"/>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C661AD"/>
    <w:multiLevelType w:val="multilevel"/>
    <w:tmpl w:val="2F9E38E6"/>
    <w:styleLink w:val="34"/>
    <w:lvl w:ilvl="0">
      <w:start w:val="1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5E65CF"/>
    <w:multiLevelType w:val="multilevel"/>
    <w:tmpl w:val="FBD6EC14"/>
    <w:styleLink w:val="20"/>
    <w:lvl w:ilvl="0">
      <w:start w:val="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365A09"/>
    <w:multiLevelType w:val="multilevel"/>
    <w:tmpl w:val="0419001F"/>
    <w:styleLink w:val="22"/>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43223B"/>
    <w:multiLevelType w:val="multilevel"/>
    <w:tmpl w:val="0419001F"/>
    <w:styleLink w:val="28"/>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F42B34"/>
    <w:multiLevelType w:val="multilevel"/>
    <w:tmpl w:val="7180A580"/>
    <w:lvl w:ilvl="0">
      <w:start w:val="1"/>
      <w:numFmt w:val="decimal"/>
      <w:lvlText w:val="%1."/>
      <w:lvlJc w:val="left"/>
      <w:pPr>
        <w:ind w:left="360" w:hanging="360"/>
      </w:pPr>
      <w:rPr>
        <w:rFonts w:hint="default"/>
        <w:strike w:val="0"/>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8471D8B"/>
    <w:multiLevelType w:val="multilevel"/>
    <w:tmpl w:val="B4E8D78C"/>
    <w:lvl w:ilvl="0">
      <w:start w:val="11"/>
      <w:numFmt w:val="decimal"/>
      <w:lvlText w:val="%1."/>
      <w:lvlJc w:val="left"/>
      <w:pPr>
        <w:ind w:left="1080" w:hanging="360"/>
      </w:pPr>
      <w:rPr>
        <w:rFonts w:eastAsiaTheme="minorHAnsi" w:hint="default"/>
        <w:b/>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19340CB1"/>
    <w:multiLevelType w:val="multilevel"/>
    <w:tmpl w:val="24DA2AAC"/>
    <w:styleLink w:val="39"/>
    <w:lvl w:ilvl="0">
      <w:start w:val="15"/>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A7D694E"/>
    <w:multiLevelType w:val="multilevel"/>
    <w:tmpl w:val="0419001F"/>
    <w:styleLink w:val="12"/>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A864FD1"/>
    <w:multiLevelType w:val="multilevel"/>
    <w:tmpl w:val="A7001A9C"/>
    <w:styleLink w:val="31"/>
    <w:lvl w:ilvl="0">
      <w:start w:val="2"/>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AC956DE"/>
    <w:multiLevelType w:val="multilevel"/>
    <w:tmpl w:val="0419001F"/>
    <w:styleLink w:val="1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C0A639A"/>
    <w:multiLevelType w:val="multilevel"/>
    <w:tmpl w:val="48042F06"/>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E636030"/>
    <w:multiLevelType w:val="multilevel"/>
    <w:tmpl w:val="0419001F"/>
    <w:styleLink w:val="4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3715D38"/>
    <w:multiLevelType w:val="multilevel"/>
    <w:tmpl w:val="0419001F"/>
    <w:styleLink w:val="2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39D0884"/>
    <w:multiLevelType w:val="multilevel"/>
    <w:tmpl w:val="D3F025B8"/>
    <w:styleLink w:val="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3D437CC"/>
    <w:multiLevelType w:val="multilevel"/>
    <w:tmpl w:val="4B4C05E6"/>
    <w:lvl w:ilvl="0">
      <w:start w:val="25"/>
      <w:numFmt w:val="decimal"/>
      <w:lvlText w:val="%1."/>
      <w:lvlJc w:val="left"/>
      <w:pPr>
        <w:ind w:left="1212" w:hanging="360"/>
      </w:pPr>
      <w:rPr>
        <w:rFonts w:eastAsiaTheme="minorHAnsi" w:hint="default"/>
        <w:b/>
        <w:color w:val="auto"/>
      </w:rPr>
    </w:lvl>
    <w:lvl w:ilvl="1">
      <w:start w:val="1"/>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652" w:hanging="1800"/>
      </w:pPr>
      <w:rPr>
        <w:rFonts w:hint="default"/>
      </w:rPr>
    </w:lvl>
  </w:abstractNum>
  <w:abstractNum w:abstractNumId="23" w15:restartNumberingAfterBreak="0">
    <w:nsid w:val="24D71879"/>
    <w:multiLevelType w:val="multilevel"/>
    <w:tmpl w:val="0419001F"/>
    <w:styleLink w:val="14"/>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8CC51B1"/>
    <w:multiLevelType w:val="multilevel"/>
    <w:tmpl w:val="B46880A2"/>
    <w:styleLink w:val="7"/>
    <w:lvl w:ilvl="0">
      <w:start w:val="18"/>
      <w:numFmt w:val="decimal"/>
      <w:lvlText w:val="%1."/>
      <w:lvlJc w:val="left"/>
      <w:pPr>
        <w:ind w:left="360" w:hanging="360"/>
      </w:pPr>
      <w:rPr>
        <w:rFonts w:hint="default"/>
      </w:rPr>
    </w:lvl>
    <w:lvl w:ilvl="1">
      <w:start w:val="1"/>
      <w:numFmt w:val="decimal"/>
      <w:lvlText w:val="%1.%2."/>
      <w:lvlJc w:val="left"/>
      <w:pPr>
        <w:ind w:left="2701" w:hanging="432"/>
      </w:pPr>
      <w:rPr>
        <w:rFonts w:hint="default"/>
        <w:sz w:val="26"/>
        <w:szCs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A86091E"/>
    <w:multiLevelType w:val="multilevel"/>
    <w:tmpl w:val="1E8AD5F8"/>
    <w:lvl w:ilvl="0">
      <w:start w:val="22"/>
      <w:numFmt w:val="decimal"/>
      <w:lvlText w:val="%1."/>
      <w:lvlJc w:val="left"/>
      <w:pPr>
        <w:ind w:left="360" w:hanging="360"/>
      </w:pPr>
      <w:rPr>
        <w:rFonts w:hint="default"/>
        <w:b/>
      </w:rPr>
    </w:lvl>
    <w:lvl w:ilvl="1">
      <w:start w:val="2"/>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652" w:hanging="1800"/>
      </w:pPr>
      <w:rPr>
        <w:rFonts w:hint="default"/>
      </w:rPr>
    </w:lvl>
  </w:abstractNum>
  <w:abstractNum w:abstractNumId="26" w15:restartNumberingAfterBreak="0">
    <w:nsid w:val="2A873E63"/>
    <w:multiLevelType w:val="multilevel"/>
    <w:tmpl w:val="0419001D"/>
    <w:styleLink w:val="16"/>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BC325BB"/>
    <w:multiLevelType w:val="multilevel"/>
    <w:tmpl w:val="51C67296"/>
    <w:lvl w:ilvl="0">
      <w:start w:val="1"/>
      <w:numFmt w:val="decimal"/>
      <w:lvlText w:val="%1."/>
      <w:lvlJc w:val="left"/>
      <w:pPr>
        <w:ind w:left="360" w:hanging="360"/>
      </w:pPr>
      <w:rPr>
        <w:rFonts w:hint="default"/>
        <w:b/>
        <w:bCs w:val="0"/>
        <w:strike w:val="0"/>
      </w:rPr>
    </w:lvl>
    <w:lvl w:ilvl="1">
      <w:start w:val="9"/>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EA22B9E"/>
    <w:multiLevelType w:val="multilevel"/>
    <w:tmpl w:val="3A1CA62E"/>
    <w:lvl w:ilvl="0">
      <w:start w:val="1"/>
      <w:numFmt w:val="decimal"/>
      <w:lvlText w:val="%1."/>
      <w:lvlJc w:val="left"/>
      <w:pPr>
        <w:ind w:left="360" w:hanging="360"/>
      </w:pPr>
      <w:rPr>
        <w:rFonts w:hint="default"/>
      </w:rPr>
    </w:lvl>
    <w:lvl w:ilvl="1">
      <w:start w:val="19"/>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F5F0B83"/>
    <w:multiLevelType w:val="multilevel"/>
    <w:tmpl w:val="3E103AF2"/>
    <w:styleLink w:val="17"/>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0450262"/>
    <w:multiLevelType w:val="multilevel"/>
    <w:tmpl w:val="ECF6491E"/>
    <w:lvl w:ilvl="0">
      <w:start w:val="1"/>
      <w:numFmt w:val="decimal"/>
      <w:lvlText w:val="%1."/>
      <w:lvlJc w:val="left"/>
      <w:pPr>
        <w:ind w:left="360" w:hanging="360"/>
      </w:pPr>
      <w:rPr>
        <w:rFonts w:hint="default"/>
      </w:rPr>
    </w:lvl>
    <w:lvl w:ilvl="1">
      <w:start w:val="2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0846BBE"/>
    <w:multiLevelType w:val="multilevel"/>
    <w:tmpl w:val="FD1E2384"/>
    <w:lvl w:ilvl="0">
      <w:start w:val="20"/>
      <w:numFmt w:val="decimal"/>
      <w:lvlText w:val="%1."/>
      <w:lvlJc w:val="left"/>
      <w:pPr>
        <w:ind w:left="360" w:hanging="360"/>
      </w:pPr>
      <w:rPr>
        <w:rFonts w:hint="default"/>
        <w:b/>
      </w:rPr>
    </w:lvl>
    <w:lvl w:ilvl="1">
      <w:start w:val="1"/>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652" w:hanging="1800"/>
      </w:pPr>
      <w:rPr>
        <w:rFonts w:hint="default"/>
      </w:rPr>
    </w:lvl>
  </w:abstractNum>
  <w:abstractNum w:abstractNumId="32" w15:restartNumberingAfterBreak="0">
    <w:nsid w:val="318D3C13"/>
    <w:multiLevelType w:val="multilevel"/>
    <w:tmpl w:val="57AAA3CA"/>
    <w:lvl w:ilvl="0">
      <w:start w:val="5"/>
      <w:numFmt w:val="decimal"/>
      <w:lvlText w:val="%1."/>
      <w:lvlJc w:val="left"/>
      <w:pPr>
        <w:ind w:left="360" w:hanging="360"/>
      </w:pPr>
      <w:rPr>
        <w:rFonts w:hint="default"/>
        <w:b/>
      </w:rPr>
    </w:lvl>
    <w:lvl w:ilvl="1">
      <w:start w:val="1"/>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652" w:hanging="1800"/>
      </w:pPr>
      <w:rPr>
        <w:rFonts w:hint="default"/>
      </w:rPr>
    </w:lvl>
  </w:abstractNum>
  <w:abstractNum w:abstractNumId="33" w15:restartNumberingAfterBreak="0">
    <w:nsid w:val="332959CC"/>
    <w:multiLevelType w:val="multilevel"/>
    <w:tmpl w:val="3C02A81A"/>
    <w:lvl w:ilvl="0">
      <w:start w:val="9"/>
      <w:numFmt w:val="decimal"/>
      <w:lvlText w:val="%1."/>
      <w:lvlJc w:val="left"/>
      <w:pPr>
        <w:ind w:left="360" w:hanging="360"/>
      </w:pPr>
      <w:rPr>
        <w:rFonts w:hint="default"/>
        <w:b/>
      </w:rPr>
    </w:lvl>
    <w:lvl w:ilvl="1">
      <w:start w:val="1"/>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652" w:hanging="1800"/>
      </w:pPr>
      <w:rPr>
        <w:rFonts w:hint="default"/>
      </w:rPr>
    </w:lvl>
  </w:abstractNum>
  <w:abstractNum w:abstractNumId="34" w15:restartNumberingAfterBreak="0">
    <w:nsid w:val="34D175E7"/>
    <w:multiLevelType w:val="multilevel"/>
    <w:tmpl w:val="0419001D"/>
    <w:styleLink w:val="2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5DC043D"/>
    <w:multiLevelType w:val="multilevel"/>
    <w:tmpl w:val="0419001F"/>
    <w:styleLink w:val="35"/>
    <w:lvl w:ilvl="0">
      <w:start w:val="3"/>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65A61C1"/>
    <w:multiLevelType w:val="multilevel"/>
    <w:tmpl w:val="FAB47112"/>
    <w:lvl w:ilvl="0">
      <w:start w:val="1"/>
      <w:numFmt w:val="decimal"/>
      <w:lvlText w:val="%1."/>
      <w:lvlJc w:val="left"/>
      <w:pPr>
        <w:ind w:left="1287" w:hanging="360"/>
      </w:pPr>
      <w:rPr>
        <w:rFonts w:hint="default"/>
      </w:rPr>
    </w:lvl>
    <w:lvl w:ilvl="1">
      <w:start w:val="26"/>
      <w:numFmt w:val="decimal"/>
      <w:isLgl/>
      <w:lvlText w:val="%1.%2."/>
      <w:lvlJc w:val="left"/>
      <w:pPr>
        <w:ind w:left="1647" w:hanging="720"/>
      </w:pPr>
      <w:rPr>
        <w:rFonts w:ascii="Times New Roman" w:hAnsi="Times New Roman" w:cs="Times New Roman" w:hint="default"/>
        <w:color w:val="000000"/>
        <w:sz w:val="26"/>
        <w:szCs w:val="26"/>
      </w:rPr>
    </w:lvl>
    <w:lvl w:ilvl="2">
      <w:start w:val="1"/>
      <w:numFmt w:val="decimal"/>
      <w:isLgl/>
      <w:lvlText w:val="%1.%2.%3."/>
      <w:lvlJc w:val="left"/>
      <w:pPr>
        <w:ind w:left="1647" w:hanging="720"/>
      </w:pPr>
      <w:rPr>
        <w:rFonts w:ascii="Courier New" w:hAnsi="Courier New" w:cs="Courier New" w:hint="default"/>
        <w:color w:val="000000"/>
        <w:sz w:val="20"/>
      </w:rPr>
    </w:lvl>
    <w:lvl w:ilvl="3">
      <w:start w:val="1"/>
      <w:numFmt w:val="decimal"/>
      <w:isLgl/>
      <w:lvlText w:val="%1.%2.%3.%4."/>
      <w:lvlJc w:val="left"/>
      <w:pPr>
        <w:ind w:left="2007" w:hanging="1080"/>
      </w:pPr>
      <w:rPr>
        <w:rFonts w:ascii="Courier New" w:hAnsi="Courier New" w:cs="Courier New" w:hint="default"/>
        <w:color w:val="000000"/>
        <w:sz w:val="20"/>
      </w:rPr>
    </w:lvl>
    <w:lvl w:ilvl="4">
      <w:start w:val="1"/>
      <w:numFmt w:val="decimal"/>
      <w:isLgl/>
      <w:lvlText w:val="%1.%2.%3.%4.%5."/>
      <w:lvlJc w:val="left"/>
      <w:pPr>
        <w:ind w:left="2007" w:hanging="1080"/>
      </w:pPr>
      <w:rPr>
        <w:rFonts w:ascii="Courier New" w:hAnsi="Courier New" w:cs="Courier New" w:hint="default"/>
        <w:color w:val="000000"/>
        <w:sz w:val="20"/>
      </w:rPr>
    </w:lvl>
    <w:lvl w:ilvl="5">
      <w:start w:val="1"/>
      <w:numFmt w:val="decimal"/>
      <w:isLgl/>
      <w:lvlText w:val="%1.%2.%3.%4.%5.%6."/>
      <w:lvlJc w:val="left"/>
      <w:pPr>
        <w:ind w:left="2367" w:hanging="1440"/>
      </w:pPr>
      <w:rPr>
        <w:rFonts w:ascii="Courier New" w:hAnsi="Courier New" w:cs="Courier New" w:hint="default"/>
        <w:color w:val="000000"/>
        <w:sz w:val="20"/>
      </w:rPr>
    </w:lvl>
    <w:lvl w:ilvl="6">
      <w:start w:val="1"/>
      <w:numFmt w:val="decimal"/>
      <w:isLgl/>
      <w:lvlText w:val="%1.%2.%3.%4.%5.%6.%7."/>
      <w:lvlJc w:val="left"/>
      <w:pPr>
        <w:ind w:left="2367" w:hanging="1440"/>
      </w:pPr>
      <w:rPr>
        <w:rFonts w:ascii="Courier New" w:hAnsi="Courier New" w:cs="Courier New" w:hint="default"/>
        <w:color w:val="000000"/>
        <w:sz w:val="20"/>
      </w:rPr>
    </w:lvl>
    <w:lvl w:ilvl="7">
      <w:start w:val="1"/>
      <w:numFmt w:val="decimal"/>
      <w:isLgl/>
      <w:lvlText w:val="%1.%2.%3.%4.%5.%6.%7.%8."/>
      <w:lvlJc w:val="left"/>
      <w:pPr>
        <w:ind w:left="2727" w:hanging="1800"/>
      </w:pPr>
      <w:rPr>
        <w:rFonts w:ascii="Courier New" w:hAnsi="Courier New" w:cs="Courier New" w:hint="default"/>
        <w:color w:val="000000"/>
        <w:sz w:val="20"/>
      </w:rPr>
    </w:lvl>
    <w:lvl w:ilvl="8">
      <w:start w:val="1"/>
      <w:numFmt w:val="decimal"/>
      <w:isLgl/>
      <w:lvlText w:val="%1.%2.%3.%4.%5.%6.%7.%8.%9."/>
      <w:lvlJc w:val="left"/>
      <w:pPr>
        <w:ind w:left="2727" w:hanging="1800"/>
      </w:pPr>
      <w:rPr>
        <w:rFonts w:ascii="Courier New" w:hAnsi="Courier New" w:cs="Courier New" w:hint="default"/>
        <w:color w:val="000000"/>
        <w:sz w:val="20"/>
      </w:rPr>
    </w:lvl>
  </w:abstractNum>
  <w:abstractNum w:abstractNumId="37" w15:restartNumberingAfterBreak="0">
    <w:nsid w:val="37903FF8"/>
    <w:multiLevelType w:val="multilevel"/>
    <w:tmpl w:val="8326B56A"/>
    <w:lvl w:ilvl="0">
      <w:start w:val="1"/>
      <w:numFmt w:val="decimal"/>
      <w:lvlText w:val="%1."/>
      <w:lvlJc w:val="left"/>
      <w:pPr>
        <w:ind w:left="360" w:hanging="360"/>
      </w:pPr>
      <w:rPr>
        <w:rFonts w:hint="default"/>
      </w:rPr>
    </w:lvl>
    <w:lvl w:ilvl="1">
      <w:start w:val="1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A4A775B"/>
    <w:multiLevelType w:val="multilevel"/>
    <w:tmpl w:val="0419001F"/>
    <w:styleLink w:val="8"/>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B666DA6"/>
    <w:multiLevelType w:val="multilevel"/>
    <w:tmpl w:val="685851C0"/>
    <w:lvl w:ilvl="0">
      <w:start w:val="1"/>
      <w:numFmt w:val="decimal"/>
      <w:lvlText w:val="%1)"/>
      <w:lvlJc w:val="left"/>
      <w:pPr>
        <w:tabs>
          <w:tab w:val="num" w:pos="1353"/>
        </w:tabs>
        <w:ind w:left="1353" w:hanging="360"/>
      </w:pPr>
      <w:rPr>
        <w:b w:val="0"/>
        <w:bCs w:val="0"/>
      </w:rPr>
    </w:lvl>
    <w:lvl w:ilvl="1">
      <w:start w:val="1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C0004CD"/>
    <w:multiLevelType w:val="multilevel"/>
    <w:tmpl w:val="0570F130"/>
    <w:lvl w:ilvl="0">
      <w:start w:val="1"/>
      <w:numFmt w:val="decimal"/>
      <w:lvlText w:val="%1."/>
      <w:lvlJc w:val="left"/>
      <w:pPr>
        <w:ind w:left="1080" w:hanging="360"/>
      </w:pPr>
      <w:rPr>
        <w:rFonts w:hint="default"/>
      </w:rPr>
    </w:lvl>
    <w:lvl w:ilvl="1">
      <w:start w:val="20"/>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1" w15:restartNumberingAfterBreak="0">
    <w:nsid w:val="3F6671C0"/>
    <w:multiLevelType w:val="multilevel"/>
    <w:tmpl w:val="F96404BC"/>
    <w:numStyleLink w:val="26"/>
  </w:abstractNum>
  <w:abstractNum w:abstractNumId="42" w15:restartNumberingAfterBreak="0">
    <w:nsid w:val="41FE6A69"/>
    <w:multiLevelType w:val="multilevel"/>
    <w:tmpl w:val="20A0E5BE"/>
    <w:styleLink w:val="10"/>
    <w:lvl w:ilvl="0">
      <w:start w:val="19"/>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48724BA"/>
    <w:multiLevelType w:val="multilevel"/>
    <w:tmpl w:val="5F50F98A"/>
    <w:styleLink w:val="4"/>
    <w:lvl w:ilvl="0">
      <w:start w:val="18"/>
      <w:numFmt w:val="decimal"/>
      <w:lvlText w:val="%1."/>
      <w:lvlJc w:val="left"/>
      <w:pPr>
        <w:ind w:left="360" w:hanging="360"/>
      </w:pPr>
      <w:rPr>
        <w:rFonts w:hint="default"/>
        <w:b/>
      </w:rPr>
    </w:lvl>
    <w:lvl w:ilvl="1">
      <w:start w:val="2"/>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652" w:hanging="1800"/>
      </w:pPr>
      <w:rPr>
        <w:rFonts w:hint="default"/>
      </w:rPr>
    </w:lvl>
  </w:abstractNum>
  <w:abstractNum w:abstractNumId="44" w15:restartNumberingAfterBreak="0">
    <w:nsid w:val="47BB1540"/>
    <w:multiLevelType w:val="multilevel"/>
    <w:tmpl w:val="EB245C04"/>
    <w:lvl w:ilvl="0">
      <w:start w:val="1"/>
      <w:numFmt w:val="decimal"/>
      <w:lvlText w:val="%1."/>
      <w:lvlJc w:val="left"/>
      <w:pPr>
        <w:ind w:left="360" w:hanging="360"/>
      </w:pPr>
      <w:rPr>
        <w:rFonts w:hint="default"/>
      </w:rPr>
    </w:lvl>
    <w:lvl w:ilvl="1">
      <w:start w:val="2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7CB7115"/>
    <w:multiLevelType w:val="multilevel"/>
    <w:tmpl w:val="0419001F"/>
    <w:styleLink w:val="37"/>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8977DD4"/>
    <w:multiLevelType w:val="multilevel"/>
    <w:tmpl w:val="B0CAB14A"/>
    <w:styleLink w:val="1"/>
    <w:lvl w:ilvl="0">
      <w:start w:val="5"/>
      <w:numFmt w:val="decimal"/>
      <w:lvlText w:val="%1."/>
      <w:lvlJc w:val="left"/>
      <w:pPr>
        <w:ind w:left="360" w:hanging="360"/>
      </w:pPr>
      <w:rPr>
        <w:rFonts w:hint="default"/>
        <w:strike w:val="0"/>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8E00BED"/>
    <w:multiLevelType w:val="multilevel"/>
    <w:tmpl w:val="D30297EC"/>
    <w:styleLink w:val="27"/>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9370355"/>
    <w:multiLevelType w:val="multilevel"/>
    <w:tmpl w:val="904C36D6"/>
    <w:lvl w:ilvl="0">
      <w:start w:val="7"/>
      <w:numFmt w:val="decimal"/>
      <w:lvlText w:val="%1."/>
      <w:lvlJc w:val="left"/>
      <w:pPr>
        <w:ind w:left="360" w:hanging="360"/>
      </w:pPr>
      <w:rPr>
        <w:rFonts w:hint="default"/>
        <w:b/>
        <w:bCs w:val="0"/>
        <w:strike w:val="0"/>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9DF3C47"/>
    <w:multiLevelType w:val="multilevel"/>
    <w:tmpl w:val="8A02DAD0"/>
    <w:styleLink w:val="5"/>
    <w:lvl w:ilvl="0">
      <w:start w:val="18"/>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BD03BC5"/>
    <w:multiLevelType w:val="multilevel"/>
    <w:tmpl w:val="489E50EA"/>
    <w:styleLink w:val="3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C6626B2"/>
    <w:multiLevelType w:val="multilevel"/>
    <w:tmpl w:val="BB2C1028"/>
    <w:lvl w:ilvl="0">
      <w:start w:val="8"/>
      <w:numFmt w:val="decimal"/>
      <w:lvlText w:val="%1."/>
      <w:lvlJc w:val="left"/>
      <w:pPr>
        <w:ind w:left="1080" w:hanging="360"/>
      </w:pPr>
      <w:rPr>
        <w:rFonts w:eastAsiaTheme="minorHAnsi" w:hint="default"/>
        <w:b/>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2" w15:restartNumberingAfterBreak="0">
    <w:nsid w:val="4E2364C5"/>
    <w:multiLevelType w:val="hybridMultilevel"/>
    <w:tmpl w:val="6EB6BD3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3" w15:restartNumberingAfterBreak="0">
    <w:nsid w:val="501E4D2A"/>
    <w:multiLevelType w:val="multilevel"/>
    <w:tmpl w:val="1C3EF256"/>
    <w:styleLink w:val="25"/>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4063536"/>
    <w:multiLevelType w:val="multilevel"/>
    <w:tmpl w:val="A52CFFBC"/>
    <w:lvl w:ilvl="0">
      <w:start w:val="1"/>
      <w:numFmt w:val="decimal"/>
      <w:lvlText w:val="%1."/>
      <w:lvlJc w:val="left"/>
      <w:pPr>
        <w:ind w:left="360" w:hanging="360"/>
      </w:pPr>
      <w:rPr>
        <w:rFonts w:hint="default"/>
      </w:rPr>
    </w:lvl>
    <w:lvl w:ilvl="1">
      <w:start w:val="2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43C54BE"/>
    <w:multiLevelType w:val="multilevel"/>
    <w:tmpl w:val="0419001F"/>
    <w:styleLink w:val="19"/>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59E4390"/>
    <w:multiLevelType w:val="multilevel"/>
    <w:tmpl w:val="0419001D"/>
    <w:styleLink w:val="9"/>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56914B92"/>
    <w:multiLevelType w:val="multilevel"/>
    <w:tmpl w:val="88AA6A3C"/>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76873BF"/>
    <w:multiLevelType w:val="multilevel"/>
    <w:tmpl w:val="4C76C744"/>
    <w:lvl w:ilvl="0">
      <w:start w:val="16"/>
      <w:numFmt w:val="decimal"/>
      <w:lvlText w:val="%1."/>
      <w:lvlJc w:val="left"/>
      <w:pPr>
        <w:ind w:left="360" w:hanging="360"/>
      </w:pPr>
      <w:rPr>
        <w:rFonts w:hint="default"/>
        <w:b/>
      </w:rPr>
    </w:lvl>
    <w:lvl w:ilvl="1">
      <w:start w:val="1"/>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652" w:hanging="1800"/>
      </w:pPr>
      <w:rPr>
        <w:rFonts w:hint="default"/>
      </w:rPr>
    </w:lvl>
  </w:abstractNum>
  <w:abstractNum w:abstractNumId="59" w15:restartNumberingAfterBreak="0">
    <w:nsid w:val="5B2A12A9"/>
    <w:multiLevelType w:val="multilevel"/>
    <w:tmpl w:val="F09AD7CC"/>
    <w:lvl w:ilvl="0">
      <w:start w:val="1"/>
      <w:numFmt w:val="decimal"/>
      <w:lvlText w:val="%1."/>
      <w:lvlJc w:val="left"/>
      <w:pPr>
        <w:ind w:left="360" w:hanging="360"/>
      </w:pPr>
      <w:rPr>
        <w:rFonts w:hint="default"/>
      </w:rPr>
    </w:lvl>
    <w:lvl w:ilvl="1">
      <w:start w:val="1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C225CD7"/>
    <w:multiLevelType w:val="multilevel"/>
    <w:tmpl w:val="DF208C04"/>
    <w:lvl w:ilvl="0">
      <w:start w:val="1"/>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05F725F"/>
    <w:multiLevelType w:val="multilevel"/>
    <w:tmpl w:val="0419001F"/>
    <w:styleLink w:val="18"/>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082152B"/>
    <w:multiLevelType w:val="multilevel"/>
    <w:tmpl w:val="8D323756"/>
    <w:lvl w:ilvl="0">
      <w:start w:val="15"/>
      <w:numFmt w:val="decimal"/>
      <w:lvlText w:val="%1."/>
      <w:lvlJc w:val="left"/>
      <w:pPr>
        <w:ind w:left="1212" w:hanging="360"/>
      </w:pPr>
      <w:rPr>
        <w:rFonts w:eastAsiaTheme="minorHAnsi" w:hint="default"/>
        <w:b/>
        <w:color w:val="auto"/>
      </w:rPr>
    </w:lvl>
    <w:lvl w:ilvl="1">
      <w:start w:val="1"/>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652" w:hanging="1800"/>
      </w:pPr>
      <w:rPr>
        <w:rFonts w:hint="default"/>
      </w:rPr>
    </w:lvl>
  </w:abstractNum>
  <w:abstractNum w:abstractNumId="63" w15:restartNumberingAfterBreak="0">
    <w:nsid w:val="616B0752"/>
    <w:multiLevelType w:val="multilevel"/>
    <w:tmpl w:val="17C09868"/>
    <w:lvl w:ilvl="0">
      <w:start w:val="1"/>
      <w:numFmt w:val="decimal"/>
      <w:lvlText w:val="%1."/>
      <w:lvlJc w:val="left"/>
      <w:pPr>
        <w:ind w:left="360" w:hanging="360"/>
      </w:pPr>
      <w:rPr>
        <w:rFonts w:hint="default"/>
      </w:rPr>
    </w:lvl>
    <w:lvl w:ilvl="1">
      <w:start w:val="1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20C2F76"/>
    <w:multiLevelType w:val="multilevel"/>
    <w:tmpl w:val="0419001F"/>
    <w:styleLink w:val="24"/>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2E6575F"/>
    <w:multiLevelType w:val="multilevel"/>
    <w:tmpl w:val="7F6E3CA4"/>
    <w:lvl w:ilvl="0">
      <w:start w:val="1"/>
      <w:numFmt w:val="decimal"/>
      <w:lvlText w:val="%1)"/>
      <w:lvlJc w:val="left"/>
      <w:pPr>
        <w:tabs>
          <w:tab w:val="num" w:pos="720"/>
        </w:tabs>
        <w:ind w:left="720" w:hanging="360"/>
      </w:pPr>
    </w:lvl>
    <w:lvl w:ilvl="1">
      <w:start w:val="34"/>
      <w:numFmt w:val="decimal"/>
      <w:lvlText w:val="%2."/>
      <w:lvlJc w:val="left"/>
      <w:pPr>
        <w:ind w:left="144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3CC479B"/>
    <w:multiLevelType w:val="multilevel"/>
    <w:tmpl w:val="A7001A9C"/>
    <w:numStyleLink w:val="31"/>
  </w:abstractNum>
  <w:abstractNum w:abstractNumId="67" w15:restartNumberingAfterBreak="0">
    <w:nsid w:val="68AC5E5B"/>
    <w:multiLevelType w:val="multilevel"/>
    <w:tmpl w:val="0419001D"/>
    <w:styleLink w:val="29"/>
    <w:lvl w:ilvl="0">
      <w:start w:val="1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71FB6FBE"/>
    <w:multiLevelType w:val="multilevel"/>
    <w:tmpl w:val="0419001F"/>
    <w:numStyleLink w:val="35"/>
  </w:abstractNum>
  <w:abstractNum w:abstractNumId="69" w15:restartNumberingAfterBreak="0">
    <w:nsid w:val="749F3AF1"/>
    <w:multiLevelType w:val="multilevel"/>
    <w:tmpl w:val="97CA9A44"/>
    <w:lvl w:ilvl="0">
      <w:start w:val="1"/>
      <w:numFmt w:val="decimal"/>
      <w:lvlText w:val="%1."/>
      <w:lvlJc w:val="left"/>
      <w:pPr>
        <w:ind w:left="360" w:hanging="360"/>
      </w:pPr>
      <w:rPr>
        <w:rFonts w:hint="default"/>
      </w:rPr>
    </w:lvl>
    <w:lvl w:ilvl="1">
      <w:start w:val="1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4C21833"/>
    <w:multiLevelType w:val="multilevel"/>
    <w:tmpl w:val="0F28D9F0"/>
    <w:lvl w:ilvl="0">
      <w:start w:val="1"/>
      <w:numFmt w:val="decimal"/>
      <w:lvlText w:val="%1."/>
      <w:lvlJc w:val="left"/>
      <w:pPr>
        <w:ind w:left="360" w:hanging="360"/>
      </w:pPr>
      <w:rPr>
        <w:rFonts w:hint="default"/>
      </w:rPr>
    </w:lvl>
    <w:lvl w:ilvl="1">
      <w:start w:val="2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8791CD6"/>
    <w:multiLevelType w:val="multilevel"/>
    <w:tmpl w:val="2A36B03C"/>
    <w:styleLink w:val="11"/>
    <w:lvl w:ilvl="0">
      <w:start w:val="19"/>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1"/>
  </w:num>
  <w:num w:numId="2">
    <w:abstractNumId w:val="2"/>
  </w:num>
  <w:num w:numId="3">
    <w:abstractNumId w:val="32"/>
  </w:num>
  <w:num w:numId="4">
    <w:abstractNumId w:val="27"/>
  </w:num>
  <w:num w:numId="5">
    <w:abstractNumId w:val="59"/>
  </w:num>
  <w:num w:numId="6">
    <w:abstractNumId w:val="60"/>
  </w:num>
  <w:num w:numId="7">
    <w:abstractNumId w:val="63"/>
  </w:num>
  <w:num w:numId="8">
    <w:abstractNumId w:val="69"/>
  </w:num>
  <w:num w:numId="9">
    <w:abstractNumId w:val="37"/>
  </w:num>
  <w:num w:numId="10">
    <w:abstractNumId w:val="28"/>
  </w:num>
  <w:num w:numId="11">
    <w:abstractNumId w:val="30"/>
  </w:num>
  <w:num w:numId="12">
    <w:abstractNumId w:val="70"/>
  </w:num>
  <w:num w:numId="13">
    <w:abstractNumId w:val="44"/>
  </w:num>
  <w:num w:numId="14">
    <w:abstractNumId w:val="54"/>
  </w:num>
  <w:num w:numId="15">
    <w:abstractNumId w:val="5"/>
  </w:num>
  <w:num w:numId="16">
    <w:abstractNumId w:val="31"/>
  </w:num>
  <w:num w:numId="17">
    <w:abstractNumId w:val="38"/>
  </w:num>
  <w:num w:numId="18">
    <w:abstractNumId w:val="15"/>
  </w:num>
  <w:num w:numId="19">
    <w:abstractNumId w:val="23"/>
  </w:num>
  <w:num w:numId="20">
    <w:abstractNumId w:val="7"/>
  </w:num>
  <w:num w:numId="21">
    <w:abstractNumId w:val="48"/>
  </w:num>
  <w:num w:numId="22">
    <w:abstractNumId w:val="33"/>
  </w:num>
  <w:num w:numId="23">
    <w:abstractNumId w:val="61"/>
  </w:num>
  <w:num w:numId="24">
    <w:abstractNumId w:val="9"/>
  </w:num>
  <w:num w:numId="25">
    <w:abstractNumId w:val="13"/>
  </w:num>
  <w:num w:numId="26">
    <w:abstractNumId w:val="53"/>
  </w:num>
  <w:num w:numId="27">
    <w:abstractNumId w:val="57"/>
  </w:num>
  <w:num w:numId="28">
    <w:abstractNumId w:val="41"/>
  </w:num>
  <w:num w:numId="29">
    <w:abstractNumId w:val="11"/>
  </w:num>
  <w:num w:numId="30">
    <w:abstractNumId w:val="62"/>
  </w:num>
  <w:num w:numId="31">
    <w:abstractNumId w:val="18"/>
  </w:num>
  <w:num w:numId="32">
    <w:abstractNumId w:val="8"/>
  </w:num>
  <w:num w:numId="33">
    <w:abstractNumId w:val="50"/>
  </w:num>
  <w:num w:numId="34">
    <w:abstractNumId w:val="58"/>
  </w:num>
  <w:num w:numId="35">
    <w:abstractNumId w:val="45"/>
  </w:num>
  <w:num w:numId="36">
    <w:abstractNumId w:val="14"/>
  </w:num>
  <w:num w:numId="37">
    <w:abstractNumId w:val="19"/>
  </w:num>
  <w:num w:numId="38">
    <w:abstractNumId w:val="22"/>
  </w:num>
  <w:num w:numId="39">
    <w:abstractNumId w:val="46"/>
  </w:num>
  <w:num w:numId="40">
    <w:abstractNumId w:val="21"/>
  </w:num>
  <w:num w:numId="41">
    <w:abstractNumId w:val="43"/>
  </w:num>
  <w:num w:numId="42">
    <w:abstractNumId w:val="49"/>
  </w:num>
  <w:num w:numId="43">
    <w:abstractNumId w:val="6"/>
  </w:num>
  <w:num w:numId="44">
    <w:abstractNumId w:val="42"/>
  </w:num>
  <w:num w:numId="45">
    <w:abstractNumId w:val="71"/>
  </w:num>
  <w:num w:numId="46">
    <w:abstractNumId w:val="1"/>
  </w:num>
  <w:num w:numId="47">
    <w:abstractNumId w:val="25"/>
  </w:num>
  <w:num w:numId="48">
    <w:abstractNumId w:val="29"/>
  </w:num>
  <w:num w:numId="49">
    <w:abstractNumId w:val="10"/>
  </w:num>
  <w:num w:numId="50">
    <w:abstractNumId w:val="64"/>
  </w:num>
  <w:num w:numId="51">
    <w:abstractNumId w:val="0"/>
  </w:num>
  <w:num w:numId="52">
    <w:abstractNumId w:val="24"/>
  </w:num>
  <w:num w:numId="53">
    <w:abstractNumId w:val="56"/>
  </w:num>
  <w:num w:numId="54">
    <w:abstractNumId w:val="17"/>
  </w:num>
  <w:num w:numId="55">
    <w:abstractNumId w:val="26"/>
  </w:num>
  <w:num w:numId="56">
    <w:abstractNumId w:val="55"/>
  </w:num>
  <w:num w:numId="57">
    <w:abstractNumId w:val="34"/>
  </w:num>
  <w:num w:numId="58">
    <w:abstractNumId w:val="20"/>
  </w:num>
  <w:num w:numId="59">
    <w:abstractNumId w:val="40"/>
  </w:num>
  <w:num w:numId="60">
    <w:abstractNumId w:val="36"/>
  </w:num>
  <w:num w:numId="61">
    <w:abstractNumId w:val="12"/>
  </w:num>
  <w:num w:numId="62">
    <w:abstractNumId w:val="66"/>
  </w:num>
  <w:num w:numId="63">
    <w:abstractNumId w:val="39"/>
  </w:num>
  <w:num w:numId="64">
    <w:abstractNumId w:val="4"/>
  </w:num>
  <w:num w:numId="65">
    <w:abstractNumId w:val="68"/>
  </w:num>
  <w:num w:numId="66">
    <w:abstractNumId w:val="65"/>
  </w:num>
  <w:num w:numId="67">
    <w:abstractNumId w:val="16"/>
  </w:num>
  <w:num w:numId="68">
    <w:abstractNumId w:val="35"/>
  </w:num>
  <w:num w:numId="69">
    <w:abstractNumId w:val="3"/>
  </w:num>
  <w:num w:numId="70">
    <w:abstractNumId w:val="47"/>
  </w:num>
  <w:num w:numId="71">
    <w:abstractNumId w:val="67"/>
  </w:num>
  <w:num w:numId="72">
    <w:abstractNumId w:val="5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4CB"/>
    <w:rsid w:val="00013A0B"/>
    <w:rsid w:val="000514C4"/>
    <w:rsid w:val="000562C9"/>
    <w:rsid w:val="00086B61"/>
    <w:rsid w:val="000C1908"/>
    <w:rsid w:val="000D05B8"/>
    <w:rsid w:val="000E4499"/>
    <w:rsid w:val="000E5193"/>
    <w:rsid w:val="000F51A7"/>
    <w:rsid w:val="001011FD"/>
    <w:rsid w:val="001045E2"/>
    <w:rsid w:val="0010589F"/>
    <w:rsid w:val="001103B3"/>
    <w:rsid w:val="00120E81"/>
    <w:rsid w:val="0013056A"/>
    <w:rsid w:val="0015521C"/>
    <w:rsid w:val="00164426"/>
    <w:rsid w:val="001726F4"/>
    <w:rsid w:val="00182E0B"/>
    <w:rsid w:val="0019026D"/>
    <w:rsid w:val="001A1D82"/>
    <w:rsid w:val="001B1495"/>
    <w:rsid w:val="001B4539"/>
    <w:rsid w:val="001C3A02"/>
    <w:rsid w:val="001D3CA5"/>
    <w:rsid w:val="001D4984"/>
    <w:rsid w:val="002232F0"/>
    <w:rsid w:val="00244D18"/>
    <w:rsid w:val="00262127"/>
    <w:rsid w:val="00284624"/>
    <w:rsid w:val="00293A1A"/>
    <w:rsid w:val="002970CB"/>
    <w:rsid w:val="002A75B4"/>
    <w:rsid w:val="002B3D2C"/>
    <w:rsid w:val="002B47F8"/>
    <w:rsid w:val="002D0D3D"/>
    <w:rsid w:val="002D48B6"/>
    <w:rsid w:val="002D6294"/>
    <w:rsid w:val="00302C26"/>
    <w:rsid w:val="00311829"/>
    <w:rsid w:val="003142A0"/>
    <w:rsid w:val="00325C92"/>
    <w:rsid w:val="00352F97"/>
    <w:rsid w:val="00391EAD"/>
    <w:rsid w:val="003961BD"/>
    <w:rsid w:val="003A394E"/>
    <w:rsid w:val="003C7F1A"/>
    <w:rsid w:val="003D5ADF"/>
    <w:rsid w:val="003F733A"/>
    <w:rsid w:val="00400428"/>
    <w:rsid w:val="004221B4"/>
    <w:rsid w:val="00425866"/>
    <w:rsid w:val="00425B7D"/>
    <w:rsid w:val="004311E1"/>
    <w:rsid w:val="00434973"/>
    <w:rsid w:val="004363A2"/>
    <w:rsid w:val="0044093D"/>
    <w:rsid w:val="004551C7"/>
    <w:rsid w:val="00455DFA"/>
    <w:rsid w:val="00460967"/>
    <w:rsid w:val="00465081"/>
    <w:rsid w:val="00483E8D"/>
    <w:rsid w:val="004A3B5A"/>
    <w:rsid w:val="004A6DDA"/>
    <w:rsid w:val="004E25F7"/>
    <w:rsid w:val="004F6910"/>
    <w:rsid w:val="005266E8"/>
    <w:rsid w:val="00537DF8"/>
    <w:rsid w:val="00540CD2"/>
    <w:rsid w:val="00547DD4"/>
    <w:rsid w:val="00552139"/>
    <w:rsid w:val="00574C97"/>
    <w:rsid w:val="005912A7"/>
    <w:rsid w:val="00595231"/>
    <w:rsid w:val="00595B80"/>
    <w:rsid w:val="005C0331"/>
    <w:rsid w:val="005C42EA"/>
    <w:rsid w:val="005C7B54"/>
    <w:rsid w:val="005D7186"/>
    <w:rsid w:val="005E0DB4"/>
    <w:rsid w:val="005F28F9"/>
    <w:rsid w:val="006256F5"/>
    <w:rsid w:val="006449B6"/>
    <w:rsid w:val="00654893"/>
    <w:rsid w:val="00665D39"/>
    <w:rsid w:val="00677B03"/>
    <w:rsid w:val="00691E8C"/>
    <w:rsid w:val="006A5465"/>
    <w:rsid w:val="006A6FD4"/>
    <w:rsid w:val="006C0B77"/>
    <w:rsid w:val="006D5643"/>
    <w:rsid w:val="006E3C1C"/>
    <w:rsid w:val="00700608"/>
    <w:rsid w:val="007038AE"/>
    <w:rsid w:val="00713271"/>
    <w:rsid w:val="00723F99"/>
    <w:rsid w:val="007358DD"/>
    <w:rsid w:val="0075714C"/>
    <w:rsid w:val="00761765"/>
    <w:rsid w:val="007C4758"/>
    <w:rsid w:val="007D302C"/>
    <w:rsid w:val="007E3EEF"/>
    <w:rsid w:val="008059BB"/>
    <w:rsid w:val="008242FF"/>
    <w:rsid w:val="0085337C"/>
    <w:rsid w:val="008544CB"/>
    <w:rsid w:val="00870751"/>
    <w:rsid w:val="0088013B"/>
    <w:rsid w:val="00885681"/>
    <w:rsid w:val="008A0BEC"/>
    <w:rsid w:val="008B1A2A"/>
    <w:rsid w:val="008B5622"/>
    <w:rsid w:val="008B77E6"/>
    <w:rsid w:val="008E74F0"/>
    <w:rsid w:val="00906209"/>
    <w:rsid w:val="0091375A"/>
    <w:rsid w:val="00916908"/>
    <w:rsid w:val="00922C48"/>
    <w:rsid w:val="00934B1A"/>
    <w:rsid w:val="00935CC5"/>
    <w:rsid w:val="00944BCA"/>
    <w:rsid w:val="00960829"/>
    <w:rsid w:val="009742FA"/>
    <w:rsid w:val="0098721A"/>
    <w:rsid w:val="0099674F"/>
    <w:rsid w:val="009A1667"/>
    <w:rsid w:val="009B2BF4"/>
    <w:rsid w:val="00A21546"/>
    <w:rsid w:val="00A37E3D"/>
    <w:rsid w:val="00A6744A"/>
    <w:rsid w:val="00A71ACE"/>
    <w:rsid w:val="00A859A7"/>
    <w:rsid w:val="00AB5139"/>
    <w:rsid w:val="00AC28B3"/>
    <w:rsid w:val="00AD6B70"/>
    <w:rsid w:val="00AF5E00"/>
    <w:rsid w:val="00AF799B"/>
    <w:rsid w:val="00B020B6"/>
    <w:rsid w:val="00B13834"/>
    <w:rsid w:val="00B42965"/>
    <w:rsid w:val="00B559D4"/>
    <w:rsid w:val="00B75150"/>
    <w:rsid w:val="00B8668C"/>
    <w:rsid w:val="00B915B7"/>
    <w:rsid w:val="00BB0C7C"/>
    <w:rsid w:val="00BF3DF3"/>
    <w:rsid w:val="00C16CE8"/>
    <w:rsid w:val="00C36940"/>
    <w:rsid w:val="00C64B10"/>
    <w:rsid w:val="00C71A3F"/>
    <w:rsid w:val="00C8126A"/>
    <w:rsid w:val="00C829BB"/>
    <w:rsid w:val="00C83EFD"/>
    <w:rsid w:val="00CB22B3"/>
    <w:rsid w:val="00CD3E78"/>
    <w:rsid w:val="00CE1B83"/>
    <w:rsid w:val="00CE41ED"/>
    <w:rsid w:val="00CF6ECB"/>
    <w:rsid w:val="00D0404A"/>
    <w:rsid w:val="00D04ECB"/>
    <w:rsid w:val="00D1106C"/>
    <w:rsid w:val="00D11E28"/>
    <w:rsid w:val="00D11F93"/>
    <w:rsid w:val="00D3353C"/>
    <w:rsid w:val="00D33BD0"/>
    <w:rsid w:val="00D33D87"/>
    <w:rsid w:val="00D56E81"/>
    <w:rsid w:val="00D64CE0"/>
    <w:rsid w:val="00D74404"/>
    <w:rsid w:val="00DC37F7"/>
    <w:rsid w:val="00DF30CC"/>
    <w:rsid w:val="00E00333"/>
    <w:rsid w:val="00E02473"/>
    <w:rsid w:val="00E10A04"/>
    <w:rsid w:val="00E256B9"/>
    <w:rsid w:val="00E42638"/>
    <w:rsid w:val="00E434D0"/>
    <w:rsid w:val="00E44638"/>
    <w:rsid w:val="00E76C6F"/>
    <w:rsid w:val="00E817EB"/>
    <w:rsid w:val="00EA59DF"/>
    <w:rsid w:val="00EB5926"/>
    <w:rsid w:val="00EE4070"/>
    <w:rsid w:val="00EF4993"/>
    <w:rsid w:val="00F12C76"/>
    <w:rsid w:val="00F33460"/>
    <w:rsid w:val="00F412EB"/>
    <w:rsid w:val="00F41E2E"/>
    <w:rsid w:val="00F45FEC"/>
    <w:rsid w:val="00F930E6"/>
    <w:rsid w:val="00FB743C"/>
    <w:rsid w:val="00FC5BB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364B"/>
  <w15:docId w15:val="{D061C8C8-4544-4E95-AEED-1ECB4A06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4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8544CB"/>
  </w:style>
  <w:style w:type="paragraph" w:styleId="a3">
    <w:name w:val="No Spacing"/>
    <w:uiPriority w:val="1"/>
    <w:qFormat/>
    <w:rsid w:val="008544CB"/>
    <w:pPr>
      <w:spacing w:after="0" w:line="240" w:lineRule="auto"/>
    </w:pPr>
  </w:style>
  <w:style w:type="paragraph" w:styleId="a4">
    <w:name w:val="List Paragraph"/>
    <w:aliases w:val="Table-Normal,RSHB_Table-Normal,List Paragraph (numbered (a)),Use Case List Paragraph,NUMBERED PARAGRAPH,List Paragraph 1,маркированный,Citation List,Heading1,Colorful List - Accent 11,2nd Tier Header,Bullet Number,List Paragraph1,strich"/>
    <w:basedOn w:val="a"/>
    <w:link w:val="a5"/>
    <w:uiPriority w:val="34"/>
    <w:qFormat/>
    <w:rsid w:val="008544CB"/>
    <w:pPr>
      <w:spacing w:after="0" w:line="240" w:lineRule="auto"/>
      <w:ind w:left="720"/>
      <w:contextualSpacing/>
    </w:pPr>
    <w:rPr>
      <w:rFonts w:ascii="Times New Roman" w:eastAsia="Times New Roman" w:hAnsi="Times New Roman" w:cs="Times New Roman"/>
      <w:sz w:val="20"/>
      <w:szCs w:val="20"/>
      <w:lang w:eastAsia="ru-RU"/>
    </w:rPr>
  </w:style>
  <w:style w:type="table" w:styleId="a6">
    <w:name w:val="Table Grid"/>
    <w:basedOn w:val="a1"/>
    <w:uiPriority w:val="39"/>
    <w:rsid w:val="00854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8544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8544CB"/>
    <w:rPr>
      <w:color w:val="0000FF"/>
      <w:u w:val="single"/>
    </w:rPr>
  </w:style>
  <w:style w:type="paragraph" w:customStyle="1" w:styleId="pj">
    <w:name w:val="pj"/>
    <w:basedOn w:val="a"/>
    <w:rsid w:val="008544C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8">
    <w:name w:val="Стиль8"/>
    <w:uiPriority w:val="99"/>
    <w:rsid w:val="008544CB"/>
    <w:pPr>
      <w:numPr>
        <w:numId w:val="17"/>
      </w:numPr>
    </w:pPr>
  </w:style>
  <w:style w:type="numbering" w:customStyle="1" w:styleId="12">
    <w:name w:val="Стиль12"/>
    <w:uiPriority w:val="99"/>
    <w:rsid w:val="008544CB"/>
    <w:pPr>
      <w:numPr>
        <w:numId w:val="18"/>
      </w:numPr>
    </w:pPr>
  </w:style>
  <w:style w:type="numbering" w:customStyle="1" w:styleId="14">
    <w:name w:val="Стиль14"/>
    <w:uiPriority w:val="99"/>
    <w:rsid w:val="008544CB"/>
    <w:pPr>
      <w:numPr>
        <w:numId w:val="19"/>
      </w:numPr>
    </w:pPr>
  </w:style>
  <w:style w:type="numbering" w:customStyle="1" w:styleId="18">
    <w:name w:val="Стиль18"/>
    <w:uiPriority w:val="99"/>
    <w:rsid w:val="008544CB"/>
    <w:pPr>
      <w:numPr>
        <w:numId w:val="23"/>
      </w:numPr>
    </w:pPr>
  </w:style>
  <w:style w:type="numbering" w:customStyle="1" w:styleId="20">
    <w:name w:val="Стиль20"/>
    <w:uiPriority w:val="99"/>
    <w:rsid w:val="008544CB"/>
    <w:pPr>
      <w:numPr>
        <w:numId w:val="24"/>
      </w:numPr>
    </w:pPr>
  </w:style>
  <w:style w:type="numbering" w:customStyle="1" w:styleId="25">
    <w:name w:val="Стиль25"/>
    <w:uiPriority w:val="99"/>
    <w:rsid w:val="008544CB"/>
    <w:pPr>
      <w:numPr>
        <w:numId w:val="26"/>
      </w:numPr>
    </w:pPr>
  </w:style>
  <w:style w:type="numbering" w:customStyle="1" w:styleId="28">
    <w:name w:val="Стиль28"/>
    <w:uiPriority w:val="99"/>
    <w:rsid w:val="008544CB"/>
    <w:pPr>
      <w:numPr>
        <w:numId w:val="29"/>
      </w:numPr>
    </w:pPr>
  </w:style>
  <w:style w:type="numbering" w:customStyle="1" w:styleId="34">
    <w:name w:val="Стиль34"/>
    <w:uiPriority w:val="99"/>
    <w:rsid w:val="008544CB"/>
    <w:pPr>
      <w:numPr>
        <w:numId w:val="32"/>
      </w:numPr>
    </w:pPr>
  </w:style>
  <w:style w:type="numbering" w:customStyle="1" w:styleId="36">
    <w:name w:val="Стиль36"/>
    <w:uiPriority w:val="99"/>
    <w:rsid w:val="008544CB"/>
    <w:pPr>
      <w:numPr>
        <w:numId w:val="33"/>
      </w:numPr>
    </w:pPr>
  </w:style>
  <w:style w:type="numbering" w:customStyle="1" w:styleId="37">
    <w:name w:val="Стиль37"/>
    <w:uiPriority w:val="99"/>
    <w:rsid w:val="008544CB"/>
    <w:pPr>
      <w:numPr>
        <w:numId w:val="35"/>
      </w:numPr>
    </w:pPr>
  </w:style>
  <w:style w:type="numbering" w:customStyle="1" w:styleId="39">
    <w:name w:val="Стиль39"/>
    <w:uiPriority w:val="99"/>
    <w:rsid w:val="008544CB"/>
    <w:pPr>
      <w:numPr>
        <w:numId w:val="36"/>
      </w:numPr>
    </w:pPr>
  </w:style>
  <w:style w:type="numbering" w:customStyle="1" w:styleId="40">
    <w:name w:val="Стиль40"/>
    <w:uiPriority w:val="99"/>
    <w:rsid w:val="008544CB"/>
    <w:pPr>
      <w:numPr>
        <w:numId w:val="37"/>
      </w:numPr>
    </w:pPr>
  </w:style>
  <w:style w:type="numbering" w:customStyle="1" w:styleId="1">
    <w:name w:val="Стиль1"/>
    <w:uiPriority w:val="99"/>
    <w:rsid w:val="008544CB"/>
    <w:pPr>
      <w:numPr>
        <w:numId w:val="39"/>
      </w:numPr>
    </w:pPr>
  </w:style>
  <w:style w:type="numbering" w:customStyle="1" w:styleId="2">
    <w:name w:val="Стиль2"/>
    <w:uiPriority w:val="99"/>
    <w:rsid w:val="008544CB"/>
    <w:pPr>
      <w:numPr>
        <w:numId w:val="40"/>
      </w:numPr>
    </w:pPr>
  </w:style>
  <w:style w:type="numbering" w:customStyle="1" w:styleId="4">
    <w:name w:val="Стиль4"/>
    <w:uiPriority w:val="99"/>
    <w:rsid w:val="008544CB"/>
    <w:pPr>
      <w:numPr>
        <w:numId w:val="41"/>
      </w:numPr>
    </w:pPr>
  </w:style>
  <w:style w:type="numbering" w:customStyle="1" w:styleId="5">
    <w:name w:val="Стиль5"/>
    <w:uiPriority w:val="99"/>
    <w:rsid w:val="008544CB"/>
    <w:pPr>
      <w:numPr>
        <w:numId w:val="42"/>
      </w:numPr>
    </w:pPr>
  </w:style>
  <w:style w:type="paragraph" w:styleId="a9">
    <w:name w:val="header"/>
    <w:basedOn w:val="a"/>
    <w:link w:val="aa"/>
    <w:uiPriority w:val="99"/>
    <w:unhideWhenUsed/>
    <w:rsid w:val="008544C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544CB"/>
  </w:style>
  <w:style w:type="character" w:customStyle="1" w:styleId="s19">
    <w:name w:val="s19"/>
    <w:basedOn w:val="a0"/>
    <w:rsid w:val="008544CB"/>
  </w:style>
  <w:style w:type="numbering" w:customStyle="1" w:styleId="6">
    <w:name w:val="Стиль6"/>
    <w:uiPriority w:val="99"/>
    <w:rsid w:val="008544CB"/>
    <w:pPr>
      <w:numPr>
        <w:numId w:val="43"/>
      </w:numPr>
    </w:pPr>
  </w:style>
  <w:style w:type="numbering" w:customStyle="1" w:styleId="10">
    <w:name w:val="Стиль10"/>
    <w:uiPriority w:val="99"/>
    <w:rsid w:val="008544CB"/>
    <w:pPr>
      <w:numPr>
        <w:numId w:val="44"/>
      </w:numPr>
    </w:pPr>
  </w:style>
  <w:style w:type="numbering" w:customStyle="1" w:styleId="11">
    <w:name w:val="Стиль11"/>
    <w:uiPriority w:val="99"/>
    <w:rsid w:val="008544CB"/>
    <w:pPr>
      <w:numPr>
        <w:numId w:val="45"/>
      </w:numPr>
    </w:pPr>
  </w:style>
  <w:style w:type="numbering" w:customStyle="1" w:styleId="13">
    <w:name w:val="Стиль13"/>
    <w:uiPriority w:val="99"/>
    <w:rsid w:val="008544CB"/>
    <w:pPr>
      <w:numPr>
        <w:numId w:val="46"/>
      </w:numPr>
    </w:pPr>
  </w:style>
  <w:style w:type="numbering" w:customStyle="1" w:styleId="17">
    <w:name w:val="Стиль17"/>
    <w:uiPriority w:val="99"/>
    <w:rsid w:val="008544CB"/>
    <w:pPr>
      <w:numPr>
        <w:numId w:val="48"/>
      </w:numPr>
    </w:pPr>
  </w:style>
  <w:style w:type="numbering" w:customStyle="1" w:styleId="22">
    <w:name w:val="Стиль22"/>
    <w:uiPriority w:val="99"/>
    <w:rsid w:val="008544CB"/>
    <w:pPr>
      <w:numPr>
        <w:numId w:val="49"/>
      </w:numPr>
    </w:pPr>
  </w:style>
  <w:style w:type="numbering" w:customStyle="1" w:styleId="24">
    <w:name w:val="Стиль24"/>
    <w:uiPriority w:val="99"/>
    <w:rsid w:val="008544CB"/>
    <w:pPr>
      <w:numPr>
        <w:numId w:val="50"/>
      </w:numPr>
    </w:pPr>
  </w:style>
  <w:style w:type="numbering" w:customStyle="1" w:styleId="3">
    <w:name w:val="Стиль3"/>
    <w:uiPriority w:val="99"/>
    <w:rsid w:val="003D5ADF"/>
    <w:pPr>
      <w:numPr>
        <w:numId w:val="51"/>
      </w:numPr>
    </w:pPr>
  </w:style>
  <w:style w:type="numbering" w:customStyle="1" w:styleId="7">
    <w:name w:val="Стиль7"/>
    <w:uiPriority w:val="99"/>
    <w:rsid w:val="00F412EB"/>
    <w:pPr>
      <w:numPr>
        <w:numId w:val="52"/>
      </w:numPr>
    </w:pPr>
  </w:style>
  <w:style w:type="numbering" w:customStyle="1" w:styleId="9">
    <w:name w:val="Стиль9"/>
    <w:uiPriority w:val="99"/>
    <w:rsid w:val="00CD3E78"/>
    <w:pPr>
      <w:numPr>
        <w:numId w:val="53"/>
      </w:numPr>
    </w:pPr>
  </w:style>
  <w:style w:type="numbering" w:customStyle="1" w:styleId="15">
    <w:name w:val="Стиль15"/>
    <w:uiPriority w:val="99"/>
    <w:rsid w:val="00CD3E78"/>
    <w:pPr>
      <w:numPr>
        <w:numId w:val="54"/>
      </w:numPr>
    </w:pPr>
  </w:style>
  <w:style w:type="numbering" w:customStyle="1" w:styleId="16">
    <w:name w:val="Стиль16"/>
    <w:uiPriority w:val="99"/>
    <w:rsid w:val="00B75150"/>
    <w:pPr>
      <w:numPr>
        <w:numId w:val="55"/>
      </w:numPr>
    </w:pPr>
  </w:style>
  <w:style w:type="numbering" w:customStyle="1" w:styleId="19">
    <w:name w:val="Стиль19"/>
    <w:uiPriority w:val="99"/>
    <w:rsid w:val="00B75150"/>
    <w:pPr>
      <w:numPr>
        <w:numId w:val="56"/>
      </w:numPr>
    </w:pPr>
  </w:style>
  <w:style w:type="numbering" w:customStyle="1" w:styleId="21">
    <w:name w:val="Стиль21"/>
    <w:uiPriority w:val="99"/>
    <w:rsid w:val="00B75150"/>
    <w:pPr>
      <w:numPr>
        <w:numId w:val="57"/>
      </w:numPr>
    </w:pPr>
  </w:style>
  <w:style w:type="numbering" w:customStyle="1" w:styleId="23">
    <w:name w:val="Стиль23"/>
    <w:uiPriority w:val="99"/>
    <w:rsid w:val="00B75150"/>
    <w:pPr>
      <w:numPr>
        <w:numId w:val="58"/>
      </w:numPr>
    </w:pPr>
  </w:style>
  <w:style w:type="paragraph" w:styleId="ab">
    <w:name w:val="Balloon Text"/>
    <w:basedOn w:val="a"/>
    <w:link w:val="ac"/>
    <w:uiPriority w:val="99"/>
    <w:semiHidden/>
    <w:unhideWhenUsed/>
    <w:rsid w:val="0075714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5714C"/>
    <w:rPr>
      <w:rFonts w:ascii="Tahoma" w:hAnsi="Tahoma" w:cs="Tahoma"/>
      <w:sz w:val="16"/>
      <w:szCs w:val="16"/>
    </w:rPr>
  </w:style>
  <w:style w:type="character" w:styleId="ad">
    <w:name w:val="Strong"/>
    <w:basedOn w:val="a0"/>
    <w:uiPriority w:val="22"/>
    <w:qFormat/>
    <w:rsid w:val="00916908"/>
    <w:rPr>
      <w:b/>
      <w:bCs/>
    </w:rPr>
  </w:style>
  <w:style w:type="character" w:customStyle="1" w:styleId="anegp0gi0b9av8jahpyh">
    <w:name w:val="anegp0gi0b9av8jahpyh"/>
    <w:basedOn w:val="a0"/>
    <w:rsid w:val="00CB22B3"/>
  </w:style>
  <w:style w:type="character" w:customStyle="1" w:styleId="a5">
    <w:name w:val="Абзац списка Знак"/>
    <w:aliases w:val="Table-Normal Знак,RSHB_Table-Normal Знак,List Paragraph (numbered (a)) Знак,Use Case List Paragraph Знак,NUMBERED PARAGRAPH Знак,List Paragraph 1 Знак,маркированный Знак,Citation List Знак,Heading1 Знак,Colorful List - Accent 11 Знак"/>
    <w:link w:val="a4"/>
    <w:uiPriority w:val="34"/>
    <w:qFormat/>
    <w:locked/>
    <w:rsid w:val="005C42EA"/>
    <w:rPr>
      <w:rFonts w:ascii="Times New Roman" w:eastAsia="Times New Roman" w:hAnsi="Times New Roman" w:cs="Times New Roman"/>
      <w:sz w:val="20"/>
      <w:szCs w:val="20"/>
      <w:lang w:eastAsia="ru-RU"/>
    </w:rPr>
  </w:style>
  <w:style w:type="numbering" w:customStyle="1" w:styleId="31">
    <w:name w:val="Стиль31"/>
    <w:uiPriority w:val="99"/>
    <w:rsid w:val="00D33D87"/>
    <w:pPr>
      <w:numPr>
        <w:numId w:val="67"/>
      </w:numPr>
    </w:pPr>
  </w:style>
  <w:style w:type="numbering" w:customStyle="1" w:styleId="35">
    <w:name w:val="Стиль35"/>
    <w:uiPriority w:val="99"/>
    <w:rsid w:val="00D33D87"/>
    <w:pPr>
      <w:numPr>
        <w:numId w:val="68"/>
      </w:numPr>
    </w:pPr>
  </w:style>
  <w:style w:type="numbering" w:customStyle="1" w:styleId="26">
    <w:name w:val="Стиль26"/>
    <w:uiPriority w:val="99"/>
    <w:rsid w:val="00013A0B"/>
    <w:pPr>
      <w:numPr>
        <w:numId w:val="69"/>
      </w:numPr>
    </w:pPr>
  </w:style>
  <w:style w:type="numbering" w:customStyle="1" w:styleId="27">
    <w:name w:val="Стиль27"/>
    <w:uiPriority w:val="99"/>
    <w:rsid w:val="002970CB"/>
    <w:pPr>
      <w:numPr>
        <w:numId w:val="70"/>
      </w:numPr>
    </w:pPr>
  </w:style>
  <w:style w:type="numbering" w:customStyle="1" w:styleId="29">
    <w:name w:val="Стиль29"/>
    <w:uiPriority w:val="99"/>
    <w:rsid w:val="002970CB"/>
    <w:pPr>
      <w:numPr>
        <w:numId w:val="71"/>
      </w:numPr>
    </w:pPr>
  </w:style>
  <w:style w:type="paragraph" w:styleId="HTML">
    <w:name w:val="HTML Preformatted"/>
    <w:basedOn w:val="a"/>
    <w:link w:val="HTML0"/>
    <w:uiPriority w:val="99"/>
    <w:semiHidden/>
    <w:unhideWhenUsed/>
    <w:rsid w:val="0018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82E0B"/>
    <w:rPr>
      <w:rFonts w:ascii="Courier New" w:eastAsia="Times New Roman" w:hAnsi="Courier New" w:cs="Courier New"/>
      <w:sz w:val="20"/>
      <w:szCs w:val="20"/>
      <w:lang w:eastAsia="ru-RU"/>
    </w:rPr>
  </w:style>
  <w:style w:type="character" w:customStyle="1" w:styleId="y2iqfc">
    <w:name w:val="y2iqfc"/>
    <w:basedOn w:val="a0"/>
    <w:rsid w:val="00182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122745">
      <w:bodyDiv w:val="1"/>
      <w:marLeft w:val="0"/>
      <w:marRight w:val="0"/>
      <w:marTop w:val="0"/>
      <w:marBottom w:val="0"/>
      <w:divBdr>
        <w:top w:val="none" w:sz="0" w:space="0" w:color="auto"/>
        <w:left w:val="none" w:sz="0" w:space="0" w:color="auto"/>
        <w:bottom w:val="none" w:sz="0" w:space="0" w:color="auto"/>
        <w:right w:val="none" w:sz="0" w:space="0" w:color="auto"/>
      </w:divBdr>
    </w:div>
    <w:div w:id="639843396">
      <w:bodyDiv w:val="1"/>
      <w:marLeft w:val="0"/>
      <w:marRight w:val="0"/>
      <w:marTop w:val="0"/>
      <w:marBottom w:val="0"/>
      <w:divBdr>
        <w:top w:val="none" w:sz="0" w:space="0" w:color="auto"/>
        <w:left w:val="none" w:sz="0" w:space="0" w:color="auto"/>
        <w:bottom w:val="none" w:sz="0" w:space="0" w:color="auto"/>
        <w:right w:val="none" w:sz="0" w:space="0" w:color="auto"/>
      </w:divBdr>
    </w:div>
    <w:div w:id="1326517746">
      <w:bodyDiv w:val="1"/>
      <w:marLeft w:val="0"/>
      <w:marRight w:val="0"/>
      <w:marTop w:val="0"/>
      <w:marBottom w:val="0"/>
      <w:divBdr>
        <w:top w:val="none" w:sz="0" w:space="0" w:color="auto"/>
        <w:left w:val="none" w:sz="0" w:space="0" w:color="auto"/>
        <w:bottom w:val="none" w:sz="0" w:space="0" w:color="auto"/>
        <w:right w:val="none" w:sz="0" w:space="0" w:color="auto"/>
      </w:divBdr>
    </w:div>
    <w:div w:id="158067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D1F88-1321-48B8-A2C6-BCC66A5A0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1302</TotalTime>
  <Pages>19</Pages>
  <Words>7567</Words>
  <Characters>43134</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244</cp:revision>
  <dcterms:created xsi:type="dcterms:W3CDTF">2025-09-04T06:35:00Z</dcterms:created>
  <dcterms:modified xsi:type="dcterms:W3CDTF">2026-05-15T11:34:00Z</dcterms:modified>
</cp:coreProperties>
</file>